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21" w:rsidRPr="00116658" w:rsidRDefault="004A2321">
      <w:pPr>
        <w:rPr>
          <w:rFonts w:ascii="Verdana" w:hAnsi="Verdana" w:cs="Arial"/>
          <w:b/>
          <w:color w:val="000000"/>
          <w:sz w:val="23"/>
          <w:szCs w:val="23"/>
          <w:lang w:val="en"/>
        </w:rPr>
      </w:pPr>
      <w:r w:rsidRPr="00116658">
        <w:rPr>
          <w:rFonts w:ascii="Verdana" w:hAnsi="Verdana" w:cs="Arial"/>
          <w:b/>
          <w:color w:val="000000"/>
          <w:sz w:val="23"/>
          <w:szCs w:val="23"/>
          <w:lang w:val="en"/>
        </w:rPr>
        <w:t>Hillsborough Medical Practice</w:t>
      </w:r>
    </w:p>
    <w:p w:rsidR="004A2321" w:rsidRPr="00116658" w:rsidRDefault="004A2321">
      <w:pPr>
        <w:rPr>
          <w:rFonts w:ascii="Verdana" w:hAnsi="Verdana" w:cs="Arial"/>
          <w:b/>
          <w:color w:val="000000"/>
          <w:sz w:val="23"/>
          <w:szCs w:val="23"/>
          <w:lang w:val="en"/>
        </w:rPr>
      </w:pPr>
      <w:r w:rsidRPr="00116658">
        <w:rPr>
          <w:rFonts w:ascii="Verdana" w:hAnsi="Verdana" w:cs="Arial"/>
          <w:b/>
          <w:color w:val="000000"/>
          <w:sz w:val="23"/>
          <w:szCs w:val="23"/>
          <w:lang w:val="en"/>
        </w:rPr>
        <w:t>In order to comply with the General Data Protection Regulation, we have made our policy on Data Protection available for patients to access.</w:t>
      </w:r>
    </w:p>
    <w:p w:rsidR="004A2321" w:rsidRDefault="004A2321">
      <w:pPr>
        <w:rPr>
          <w:rFonts w:ascii="Verdana" w:hAnsi="Verdana" w:cs="Arial"/>
          <w:color w:val="000000"/>
          <w:sz w:val="23"/>
          <w:szCs w:val="23"/>
          <w:lang w:val="en"/>
        </w:rPr>
      </w:pPr>
      <w:r>
        <w:rPr>
          <w:rFonts w:ascii="Verdana" w:hAnsi="Verdana" w:cs="Arial"/>
          <w:color w:val="000000"/>
          <w:sz w:val="23"/>
          <w:szCs w:val="23"/>
          <w:lang w:val="en"/>
        </w:rPr>
        <w:t xml:space="preserve">If you </w:t>
      </w:r>
      <w:r w:rsidR="00DA2581">
        <w:rPr>
          <w:rFonts w:ascii="Verdana" w:hAnsi="Verdana" w:cs="Arial"/>
          <w:color w:val="000000"/>
          <w:sz w:val="23"/>
          <w:szCs w:val="23"/>
          <w:lang w:val="en"/>
        </w:rPr>
        <w:t>are reading this on our website</w:t>
      </w:r>
      <w:r w:rsidR="00934190">
        <w:rPr>
          <w:rFonts w:ascii="Verdana" w:hAnsi="Verdana" w:cs="Arial"/>
          <w:color w:val="000000"/>
          <w:sz w:val="23"/>
          <w:szCs w:val="23"/>
          <w:lang w:val="en"/>
        </w:rPr>
        <w:t xml:space="preserve"> and </w:t>
      </w:r>
      <w:r>
        <w:rPr>
          <w:rFonts w:ascii="Verdana" w:hAnsi="Verdana" w:cs="Arial"/>
          <w:color w:val="000000"/>
          <w:sz w:val="23"/>
          <w:szCs w:val="23"/>
          <w:lang w:val="en"/>
        </w:rPr>
        <w:t>would like a paper copy</w:t>
      </w:r>
      <w:r w:rsidR="00934190">
        <w:rPr>
          <w:rFonts w:ascii="Verdana" w:hAnsi="Verdana" w:cs="Arial"/>
          <w:color w:val="000000"/>
          <w:sz w:val="23"/>
          <w:szCs w:val="23"/>
          <w:lang w:val="en"/>
        </w:rPr>
        <w:t>,</w:t>
      </w:r>
      <w:r>
        <w:rPr>
          <w:rFonts w:ascii="Verdana" w:hAnsi="Verdana" w:cs="Arial"/>
          <w:color w:val="000000"/>
          <w:sz w:val="23"/>
          <w:szCs w:val="23"/>
          <w:lang w:val="en"/>
        </w:rPr>
        <w:t xml:space="preserve"> please ask.</w:t>
      </w:r>
    </w:p>
    <w:p w:rsidR="004A2321" w:rsidRDefault="00116658">
      <w:pPr>
        <w:rPr>
          <w:rFonts w:ascii="Verdana" w:hAnsi="Verdana" w:cs="Arial"/>
          <w:color w:val="000000"/>
          <w:sz w:val="23"/>
          <w:szCs w:val="23"/>
          <w:lang w:val="en"/>
        </w:rPr>
      </w:pPr>
      <w:r w:rsidRPr="00116658">
        <w:rPr>
          <w:rFonts w:ascii="Verdana" w:hAnsi="Verdana" w:cs="Arial"/>
          <w:b/>
          <w:color w:val="000000"/>
          <w:sz w:val="23"/>
          <w:szCs w:val="23"/>
          <w:lang w:val="en"/>
        </w:rPr>
        <w:t>The Purpose of Hillsborough Medical Practice</w:t>
      </w:r>
    </w:p>
    <w:p w:rsidR="003D6B1E" w:rsidRDefault="004A2321">
      <w:pPr>
        <w:rPr>
          <w:rFonts w:ascii="Verdana" w:hAnsi="Verdana" w:cs="Arial"/>
          <w:color w:val="000000"/>
          <w:sz w:val="23"/>
          <w:szCs w:val="23"/>
          <w:lang w:val="en"/>
        </w:rPr>
      </w:pPr>
      <w:r>
        <w:rPr>
          <w:rFonts w:ascii="Verdana" w:hAnsi="Verdana" w:cs="Arial"/>
          <w:color w:val="000000"/>
          <w:sz w:val="23"/>
          <w:szCs w:val="23"/>
          <w:lang w:val="en"/>
        </w:rPr>
        <w:t>Our purpose is to provide General Medical Services to the patient</w:t>
      </w:r>
      <w:r w:rsidR="00DA47BB">
        <w:rPr>
          <w:rFonts w:ascii="Verdana" w:hAnsi="Verdana" w:cs="Arial"/>
          <w:color w:val="000000"/>
          <w:sz w:val="23"/>
          <w:szCs w:val="23"/>
          <w:lang w:val="en"/>
        </w:rPr>
        <w:t xml:space="preserve">s on our list. We also have a role to play as an educational and training Practice, with links to Queen’s University, Belfast to help </w:t>
      </w:r>
      <w:r w:rsidR="003D6B1E">
        <w:rPr>
          <w:rFonts w:ascii="Verdana" w:hAnsi="Verdana" w:cs="Arial"/>
          <w:color w:val="000000"/>
          <w:sz w:val="23"/>
          <w:szCs w:val="23"/>
          <w:lang w:val="en"/>
        </w:rPr>
        <w:t>with educating medical students and with the Northern Ireland Medical and Dental Training Agency as part of the training of doctors in their foundation and specialty training years.</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We make a commitment to our patients that we will endeavor to protect their information and use it appropriately and responsibly.</w:t>
      </w:r>
    </w:p>
    <w:p w:rsidR="00116658" w:rsidRPr="00F67BA0" w:rsidRDefault="00116658">
      <w:pPr>
        <w:rPr>
          <w:rFonts w:ascii="Verdana" w:hAnsi="Verdana" w:cs="Arial"/>
          <w:b/>
          <w:color w:val="000000"/>
          <w:sz w:val="23"/>
          <w:szCs w:val="23"/>
          <w:lang w:val="en"/>
        </w:rPr>
      </w:pPr>
      <w:r w:rsidRPr="00F67BA0">
        <w:rPr>
          <w:rFonts w:ascii="Verdana" w:hAnsi="Verdana" w:cs="Arial"/>
          <w:b/>
          <w:color w:val="000000"/>
          <w:sz w:val="23"/>
          <w:szCs w:val="23"/>
          <w:lang w:val="en"/>
        </w:rPr>
        <w:t>Data Controller and Data Protection Officer</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 xml:space="preserve">Hillsborough Medical Practice (in essence, the Partnership between Drs </w:t>
      </w:r>
      <w:r w:rsidR="005E5E67">
        <w:rPr>
          <w:rFonts w:ascii="Verdana" w:hAnsi="Verdana" w:cs="Arial"/>
          <w:color w:val="000000"/>
          <w:sz w:val="23"/>
          <w:szCs w:val="23"/>
          <w:lang w:val="en"/>
        </w:rPr>
        <w:t xml:space="preserve">Hall, </w:t>
      </w:r>
      <w:r w:rsidR="00F67BA0">
        <w:rPr>
          <w:rFonts w:ascii="Verdana" w:hAnsi="Verdana" w:cs="Arial"/>
          <w:color w:val="000000"/>
          <w:sz w:val="23"/>
          <w:szCs w:val="23"/>
          <w:lang w:val="en"/>
        </w:rPr>
        <w:t>Crawford</w:t>
      </w:r>
      <w:r w:rsidR="005E5E67">
        <w:rPr>
          <w:rFonts w:ascii="Verdana" w:hAnsi="Verdana" w:cs="Arial"/>
          <w:color w:val="000000"/>
          <w:sz w:val="23"/>
          <w:szCs w:val="23"/>
          <w:lang w:val="en"/>
        </w:rPr>
        <w:t xml:space="preserve"> &amp; Winter</w:t>
      </w:r>
      <w:r w:rsidR="00F67BA0">
        <w:rPr>
          <w:rFonts w:ascii="Verdana" w:hAnsi="Verdana" w:cs="Arial"/>
          <w:color w:val="000000"/>
          <w:sz w:val="23"/>
          <w:szCs w:val="23"/>
          <w:lang w:val="en"/>
        </w:rPr>
        <w:t>) is the</w:t>
      </w:r>
      <w:r>
        <w:rPr>
          <w:rFonts w:ascii="Verdana" w:hAnsi="Verdana" w:cs="Arial"/>
          <w:color w:val="000000"/>
          <w:sz w:val="23"/>
          <w:szCs w:val="23"/>
          <w:lang w:val="en"/>
        </w:rPr>
        <w:t xml:space="preserve"> Data Controller</w:t>
      </w:r>
      <w:r w:rsidR="00116658">
        <w:rPr>
          <w:rFonts w:ascii="Verdana" w:hAnsi="Verdana" w:cs="Arial"/>
          <w:color w:val="000000"/>
          <w:sz w:val="23"/>
          <w:szCs w:val="23"/>
          <w:lang w:val="en"/>
        </w:rPr>
        <w:t>. It is the Controller’s task to set the standard</w:t>
      </w:r>
      <w:r>
        <w:rPr>
          <w:rFonts w:ascii="Verdana" w:hAnsi="Verdana" w:cs="Arial"/>
          <w:color w:val="000000"/>
          <w:sz w:val="23"/>
          <w:szCs w:val="23"/>
          <w:lang w:val="en"/>
        </w:rPr>
        <w:t xml:space="preserve"> </w:t>
      </w:r>
      <w:r w:rsidR="00116658">
        <w:rPr>
          <w:rFonts w:ascii="Verdana" w:hAnsi="Verdana" w:cs="Arial"/>
          <w:color w:val="000000"/>
          <w:sz w:val="23"/>
          <w:szCs w:val="23"/>
          <w:lang w:val="en"/>
        </w:rPr>
        <w:t>in terms of looking after the data we collect. O</w:t>
      </w:r>
      <w:r>
        <w:rPr>
          <w:rFonts w:ascii="Verdana" w:hAnsi="Verdana" w:cs="Arial"/>
          <w:color w:val="000000"/>
          <w:sz w:val="23"/>
          <w:szCs w:val="23"/>
          <w:lang w:val="en"/>
        </w:rPr>
        <w:t xml:space="preserve">ur Practice Manager, </w:t>
      </w:r>
      <w:r w:rsidR="004A3D39">
        <w:rPr>
          <w:rFonts w:ascii="Verdana" w:hAnsi="Verdana" w:cs="Arial"/>
          <w:color w:val="000000"/>
          <w:sz w:val="23"/>
          <w:szCs w:val="23"/>
          <w:lang w:val="en"/>
        </w:rPr>
        <w:t>Rachael Will</w:t>
      </w:r>
      <w:r>
        <w:rPr>
          <w:rFonts w:ascii="Verdana" w:hAnsi="Verdana" w:cs="Arial"/>
          <w:color w:val="000000"/>
          <w:sz w:val="23"/>
          <w:szCs w:val="23"/>
          <w:lang w:val="en"/>
        </w:rPr>
        <w:t xml:space="preserve"> is the Data Protection Officer</w:t>
      </w:r>
      <w:r w:rsidR="00116658">
        <w:rPr>
          <w:rFonts w:ascii="Verdana" w:hAnsi="Verdana" w:cs="Arial"/>
          <w:color w:val="000000"/>
          <w:sz w:val="23"/>
          <w:szCs w:val="23"/>
          <w:lang w:val="en"/>
        </w:rPr>
        <w:t>, tasked with recommending changes to our policies and being a point of access to patients.</w:t>
      </w:r>
      <w:r>
        <w:rPr>
          <w:rFonts w:ascii="Verdana" w:hAnsi="Verdana" w:cs="Arial"/>
          <w:color w:val="000000"/>
          <w:sz w:val="23"/>
          <w:szCs w:val="23"/>
          <w:lang w:val="en"/>
        </w:rPr>
        <w:t xml:space="preserve"> If you have any questions about this Data Protectio</w:t>
      </w:r>
      <w:r w:rsidR="004A3D39">
        <w:rPr>
          <w:rFonts w:ascii="Verdana" w:hAnsi="Verdana" w:cs="Arial"/>
          <w:color w:val="000000"/>
          <w:sz w:val="23"/>
          <w:szCs w:val="23"/>
          <w:lang w:val="en"/>
        </w:rPr>
        <w:t>n Policy</w:t>
      </w:r>
      <w:r>
        <w:rPr>
          <w:rFonts w:ascii="Verdana" w:hAnsi="Verdana" w:cs="Arial"/>
          <w:color w:val="000000"/>
          <w:sz w:val="23"/>
          <w:szCs w:val="23"/>
          <w:lang w:val="en"/>
        </w:rPr>
        <w:t xml:space="preserve"> please contact </w:t>
      </w:r>
      <w:r w:rsidR="004A3D39">
        <w:rPr>
          <w:rFonts w:ascii="Verdana" w:hAnsi="Verdana" w:cs="Arial"/>
          <w:color w:val="000000"/>
          <w:sz w:val="23"/>
          <w:szCs w:val="23"/>
          <w:lang w:val="en"/>
        </w:rPr>
        <w:t>Mrs Rachael Will</w:t>
      </w:r>
      <w:r>
        <w:rPr>
          <w:rFonts w:ascii="Verdana" w:hAnsi="Verdana" w:cs="Arial"/>
          <w:color w:val="000000"/>
          <w:sz w:val="23"/>
          <w:szCs w:val="23"/>
          <w:lang w:val="en"/>
        </w:rPr>
        <w:t xml:space="preserve"> in writing:-</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 xml:space="preserve">Mrs </w:t>
      </w:r>
      <w:r w:rsidR="004A3D39">
        <w:rPr>
          <w:rFonts w:ascii="Verdana" w:hAnsi="Verdana" w:cs="Arial"/>
          <w:color w:val="000000"/>
          <w:sz w:val="23"/>
          <w:szCs w:val="23"/>
          <w:lang w:val="en"/>
        </w:rPr>
        <w:t>Rachael Will</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Hillsborough Medical Practice</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29 Ballynahinch Street</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Hillsborough</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BT26 6AW</w:t>
      </w:r>
    </w:p>
    <w:p w:rsidR="004A2321" w:rsidRDefault="004A2321">
      <w:pPr>
        <w:rPr>
          <w:rFonts w:ascii="Verdana" w:hAnsi="Verdana" w:cs="Arial"/>
          <w:color w:val="000000"/>
          <w:sz w:val="23"/>
          <w:szCs w:val="23"/>
          <w:lang w:val="en"/>
        </w:rPr>
      </w:pPr>
      <w:r>
        <w:rPr>
          <w:rFonts w:ascii="Verdana" w:hAnsi="Verdana" w:cs="Arial"/>
          <w:color w:val="000000"/>
          <w:sz w:val="23"/>
          <w:szCs w:val="23"/>
          <w:lang w:val="en"/>
        </w:rPr>
        <w:t xml:space="preserve">   </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 xml:space="preserve">Or telephone </w:t>
      </w:r>
      <w:r w:rsidR="004A3D39">
        <w:rPr>
          <w:rFonts w:ascii="Verdana" w:hAnsi="Verdana" w:cs="Arial"/>
          <w:color w:val="000000"/>
          <w:sz w:val="23"/>
          <w:szCs w:val="23"/>
          <w:lang w:val="en"/>
        </w:rPr>
        <w:t>02892682216</w:t>
      </w:r>
    </w:p>
    <w:p w:rsidR="004A3D39" w:rsidRDefault="004A3D39">
      <w:pPr>
        <w:rPr>
          <w:rFonts w:ascii="Verdana" w:hAnsi="Verdana" w:cs="Arial"/>
          <w:color w:val="000000"/>
          <w:sz w:val="23"/>
          <w:szCs w:val="23"/>
          <w:lang w:val="en"/>
        </w:rPr>
      </w:pPr>
      <w:r>
        <w:rPr>
          <w:rFonts w:ascii="Verdana" w:hAnsi="Verdana" w:cs="Arial"/>
          <w:color w:val="000000"/>
          <w:sz w:val="23"/>
          <w:szCs w:val="23"/>
          <w:lang w:val="en"/>
        </w:rPr>
        <w:t xml:space="preserve">If you would like to request a copy of your notes, please submit in writing to the practice and out team will deal with your request. </w:t>
      </w:r>
    </w:p>
    <w:p w:rsidR="00116658" w:rsidRPr="00116658" w:rsidRDefault="00116658">
      <w:pPr>
        <w:rPr>
          <w:rFonts w:ascii="Verdana" w:hAnsi="Verdana" w:cs="Arial"/>
          <w:b/>
          <w:color w:val="000000"/>
          <w:sz w:val="23"/>
          <w:szCs w:val="23"/>
          <w:lang w:val="en"/>
        </w:rPr>
      </w:pPr>
      <w:r w:rsidRPr="00116658">
        <w:rPr>
          <w:rFonts w:ascii="Verdana" w:hAnsi="Verdana" w:cs="Arial"/>
          <w:b/>
          <w:color w:val="000000"/>
          <w:sz w:val="23"/>
          <w:szCs w:val="23"/>
          <w:lang w:val="en"/>
        </w:rPr>
        <w:t>Updating the Policy</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This policy will need to be changed from time to time. We will keep an updated version on our website and we invite you to re-check it periodically. We will alert you to any significant changes with notices on our website, posters around the Practice and on the right-hand side of prescriptions.</w:t>
      </w:r>
    </w:p>
    <w:p w:rsidR="003D6B1E" w:rsidRPr="00116658" w:rsidRDefault="003D6B1E">
      <w:pPr>
        <w:rPr>
          <w:rFonts w:ascii="Verdana" w:hAnsi="Verdana" w:cs="Arial"/>
          <w:b/>
          <w:color w:val="000000"/>
          <w:sz w:val="23"/>
          <w:szCs w:val="23"/>
          <w:lang w:val="en"/>
        </w:rPr>
      </w:pPr>
      <w:r w:rsidRPr="00116658">
        <w:rPr>
          <w:rFonts w:ascii="Verdana" w:hAnsi="Verdana" w:cs="Arial"/>
          <w:b/>
          <w:color w:val="000000"/>
          <w:sz w:val="23"/>
          <w:szCs w:val="23"/>
          <w:lang w:val="en"/>
        </w:rPr>
        <w:lastRenderedPageBreak/>
        <w:t>Legal Basis</w:t>
      </w:r>
    </w:p>
    <w:p w:rsidR="004A2321" w:rsidRDefault="00842C29">
      <w:pPr>
        <w:rPr>
          <w:rFonts w:ascii="Verdana" w:hAnsi="Verdana" w:cs="Arial"/>
          <w:color w:val="000000"/>
          <w:sz w:val="23"/>
          <w:szCs w:val="23"/>
          <w:lang w:val="en"/>
        </w:rPr>
      </w:pPr>
      <w:r>
        <w:rPr>
          <w:rFonts w:ascii="Verdana" w:hAnsi="Verdana" w:cs="Arial"/>
          <w:color w:val="000000"/>
          <w:sz w:val="23"/>
          <w:szCs w:val="23"/>
          <w:lang w:val="en"/>
        </w:rPr>
        <w:t>The legal basis for</w:t>
      </w:r>
      <w:r w:rsidR="00F67BA0">
        <w:rPr>
          <w:rFonts w:ascii="Verdana" w:hAnsi="Verdana" w:cs="Arial"/>
          <w:color w:val="000000"/>
          <w:sz w:val="23"/>
          <w:szCs w:val="23"/>
          <w:lang w:val="en"/>
        </w:rPr>
        <w:t xml:space="preserve"> the </w:t>
      </w:r>
      <w:r w:rsidR="00D52AB5">
        <w:rPr>
          <w:rFonts w:ascii="Verdana" w:hAnsi="Verdana" w:cs="Arial"/>
          <w:color w:val="000000"/>
          <w:sz w:val="23"/>
          <w:szCs w:val="23"/>
          <w:lang w:val="en"/>
        </w:rPr>
        <w:t>Practice</w:t>
      </w:r>
      <w:r>
        <w:rPr>
          <w:rFonts w:ascii="Verdana" w:hAnsi="Verdana" w:cs="Arial"/>
          <w:color w:val="000000"/>
          <w:sz w:val="23"/>
          <w:szCs w:val="23"/>
          <w:lang w:val="en"/>
        </w:rPr>
        <w:t xml:space="preserve"> collecting, using and sharing our patients’ medical data is provided in two ways. Article 9 of the GDPR legislation explains that information that is more sensitive requires special category </w:t>
      </w:r>
      <w:r w:rsidR="00F67BA0">
        <w:rPr>
          <w:rFonts w:ascii="Verdana" w:hAnsi="Verdana" w:cs="Arial"/>
          <w:color w:val="000000"/>
          <w:sz w:val="23"/>
          <w:szCs w:val="23"/>
          <w:lang w:val="en"/>
        </w:rPr>
        <w:t>st</w:t>
      </w:r>
      <w:r>
        <w:rPr>
          <w:rFonts w:ascii="Verdana" w:hAnsi="Verdana" w:cs="Arial"/>
          <w:color w:val="000000"/>
          <w:sz w:val="23"/>
          <w:szCs w:val="23"/>
          <w:lang w:val="en"/>
        </w:rPr>
        <w:t>atus. For us that status is covered by Article 9(h)</w:t>
      </w:r>
      <w:r w:rsidR="00421C31">
        <w:rPr>
          <w:rFonts w:ascii="Verdana" w:hAnsi="Verdana" w:cs="Arial"/>
          <w:color w:val="000000"/>
          <w:sz w:val="23"/>
          <w:szCs w:val="23"/>
          <w:lang w:val="en"/>
        </w:rPr>
        <w:t xml:space="preserve"> </w:t>
      </w:r>
    </w:p>
    <w:p w:rsidR="006D7BB0" w:rsidRDefault="00255EB5">
      <w:pPr>
        <w:rPr>
          <w:rFonts w:ascii="Verdana" w:hAnsi="Verdana" w:cs="Arial"/>
          <w:i/>
          <w:color w:val="000000"/>
          <w:sz w:val="23"/>
          <w:szCs w:val="23"/>
          <w:lang w:val="en"/>
        </w:rPr>
      </w:pPr>
      <w:r w:rsidRPr="00842C29">
        <w:rPr>
          <w:rFonts w:ascii="Verdana" w:hAnsi="Verdana" w:cs="Arial"/>
          <w:i/>
          <w:color w:val="000000"/>
          <w:sz w:val="23"/>
          <w:szCs w:val="23"/>
          <w:lang w:val="en"/>
        </w:rPr>
        <w:t>(h)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Our right to collect, use and share health data is covered by Article 6 – it is the official purpose of our organization.</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There are also times when it is our legal obligation to share medical inform</w:t>
      </w:r>
      <w:r w:rsidR="00D52AB5">
        <w:rPr>
          <w:rFonts w:ascii="Verdana" w:hAnsi="Verdana" w:cs="Arial"/>
          <w:color w:val="000000"/>
          <w:sz w:val="23"/>
          <w:szCs w:val="23"/>
          <w:lang w:val="en"/>
        </w:rPr>
        <w:t>ation, for example, with the DV</w:t>
      </w:r>
      <w:r>
        <w:rPr>
          <w:rFonts w:ascii="Verdana" w:hAnsi="Verdana" w:cs="Arial"/>
          <w:color w:val="000000"/>
          <w:sz w:val="23"/>
          <w:szCs w:val="23"/>
          <w:lang w:val="en"/>
        </w:rPr>
        <w:t>A or the</w:t>
      </w:r>
      <w:r w:rsidR="00D52AB5">
        <w:rPr>
          <w:rFonts w:ascii="Verdana" w:hAnsi="Verdana" w:cs="Arial"/>
          <w:color w:val="000000"/>
          <w:sz w:val="23"/>
          <w:szCs w:val="23"/>
          <w:lang w:val="en"/>
        </w:rPr>
        <w:t xml:space="preserve"> PSNI</w:t>
      </w:r>
      <w:r>
        <w:rPr>
          <w:rFonts w:ascii="Verdana" w:hAnsi="Verdana" w:cs="Arial"/>
          <w:color w:val="000000"/>
          <w:sz w:val="23"/>
          <w:szCs w:val="23"/>
          <w:lang w:val="en"/>
        </w:rPr>
        <w:t>.</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 xml:space="preserve">Because of the nature of our work, we do not require specific consent from patients to carry out our usual activities with health data. </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However, there are times when we require specific consent to share information, for example if an insurance company or solicitor requests medical information about a patient.</w:t>
      </w:r>
    </w:p>
    <w:p w:rsidR="00116658" w:rsidRDefault="00116658">
      <w:pPr>
        <w:rPr>
          <w:rFonts w:ascii="Verdana" w:hAnsi="Verdana" w:cs="Arial"/>
          <w:color w:val="000000"/>
          <w:sz w:val="23"/>
          <w:szCs w:val="23"/>
          <w:lang w:val="en"/>
        </w:rPr>
      </w:pPr>
      <w:r>
        <w:rPr>
          <w:rFonts w:ascii="Verdana" w:hAnsi="Verdana" w:cs="Arial"/>
          <w:color w:val="000000"/>
          <w:sz w:val="23"/>
          <w:szCs w:val="23"/>
          <w:lang w:val="en"/>
        </w:rPr>
        <w:t>We may also process data for medical research but it is unlikely we would do so without asking for a patient’s specific consent, if the data can be identified to a particular patient.</w:t>
      </w:r>
    </w:p>
    <w:p w:rsidR="00116658" w:rsidRDefault="00116658">
      <w:pPr>
        <w:rPr>
          <w:rFonts w:ascii="Verdana" w:hAnsi="Verdana" w:cs="Arial"/>
          <w:color w:val="000000"/>
          <w:sz w:val="23"/>
          <w:szCs w:val="23"/>
          <w:lang w:val="en"/>
        </w:rPr>
      </w:pPr>
      <w:r>
        <w:rPr>
          <w:rFonts w:ascii="Verdana" w:hAnsi="Verdana" w:cs="Arial"/>
          <w:color w:val="000000"/>
          <w:sz w:val="23"/>
          <w:szCs w:val="23"/>
          <w:lang w:val="en"/>
        </w:rPr>
        <w:t>Patients do have the right to object to their data being processed in certain circumstances, but the Practice may argue that there are compelling or legal grounds for the processing.</w:t>
      </w:r>
    </w:p>
    <w:p w:rsidR="00421C31" w:rsidRDefault="00421C31">
      <w:pPr>
        <w:rPr>
          <w:rFonts w:ascii="Verdana" w:hAnsi="Verdana" w:cs="Arial"/>
          <w:b/>
          <w:color w:val="000000"/>
          <w:sz w:val="23"/>
          <w:szCs w:val="23"/>
          <w:lang w:val="en"/>
        </w:rPr>
      </w:pPr>
      <w:r w:rsidRPr="00421C31">
        <w:rPr>
          <w:rFonts w:ascii="Verdana" w:hAnsi="Verdana" w:cs="Arial"/>
          <w:b/>
          <w:color w:val="000000"/>
          <w:sz w:val="23"/>
          <w:szCs w:val="23"/>
          <w:lang w:val="en"/>
        </w:rPr>
        <w:t>Keeping your records up to date</w:t>
      </w:r>
    </w:p>
    <w:p w:rsidR="00421C31" w:rsidRDefault="00421C31">
      <w:pPr>
        <w:rPr>
          <w:rFonts w:ascii="Verdana" w:hAnsi="Verdana" w:cs="Arial"/>
          <w:color w:val="000000"/>
          <w:sz w:val="23"/>
          <w:szCs w:val="23"/>
          <w:lang w:val="en"/>
        </w:rPr>
      </w:pPr>
      <w:r>
        <w:rPr>
          <w:rFonts w:ascii="Verdana" w:hAnsi="Verdana" w:cs="Arial"/>
          <w:color w:val="000000"/>
          <w:sz w:val="23"/>
          <w:szCs w:val="23"/>
          <w:lang w:val="en"/>
        </w:rPr>
        <w:t>GDPR requires that the information we keep is kept up to date. We rely on our patients to tell us if they have moved house, or had medical treatment abroad. For our part, we will update your medical records at each consultation with a doctor or a nurse (either face to face, or by telephone), and with any relevant information we receive from hospital, community or social services providers (eg new diagnoses, change in circumstances)</w:t>
      </w:r>
    </w:p>
    <w:p w:rsidR="004A3D39" w:rsidRDefault="004A3D39">
      <w:pPr>
        <w:rPr>
          <w:rFonts w:ascii="Verdana" w:hAnsi="Verdana" w:cs="Arial"/>
          <w:b/>
          <w:color w:val="000000"/>
          <w:sz w:val="23"/>
          <w:szCs w:val="23"/>
          <w:lang w:val="en"/>
        </w:rPr>
      </w:pPr>
    </w:p>
    <w:p w:rsidR="004A3D39" w:rsidRDefault="004A3D39">
      <w:pPr>
        <w:rPr>
          <w:rFonts w:ascii="Verdana" w:hAnsi="Verdana" w:cs="Arial"/>
          <w:b/>
          <w:color w:val="000000"/>
          <w:sz w:val="23"/>
          <w:szCs w:val="23"/>
          <w:lang w:val="en"/>
        </w:rPr>
      </w:pPr>
    </w:p>
    <w:p w:rsidR="00421C31" w:rsidRDefault="00421C31">
      <w:pPr>
        <w:rPr>
          <w:rFonts w:ascii="Verdana" w:hAnsi="Verdana" w:cs="Arial"/>
          <w:b/>
          <w:color w:val="000000"/>
          <w:sz w:val="23"/>
          <w:szCs w:val="23"/>
          <w:lang w:val="en"/>
        </w:rPr>
      </w:pPr>
      <w:r w:rsidRPr="00421C31">
        <w:rPr>
          <w:rFonts w:ascii="Verdana" w:hAnsi="Verdana" w:cs="Arial"/>
          <w:b/>
          <w:color w:val="000000"/>
          <w:sz w:val="23"/>
          <w:szCs w:val="23"/>
          <w:lang w:val="en"/>
        </w:rPr>
        <w:lastRenderedPageBreak/>
        <w:t>These are the ways we collect health data</w:t>
      </w:r>
    </w:p>
    <w:p w:rsidR="00421C31" w:rsidRDefault="00421C31" w:rsidP="00421C31">
      <w:pPr>
        <w:pStyle w:val="ListParagraph"/>
        <w:numPr>
          <w:ilvl w:val="0"/>
          <w:numId w:val="1"/>
        </w:numPr>
        <w:rPr>
          <w:rFonts w:ascii="Verdana" w:hAnsi="Verdana" w:cs="Arial"/>
          <w:color w:val="000000"/>
          <w:sz w:val="23"/>
          <w:szCs w:val="23"/>
          <w:lang w:val="en"/>
        </w:rPr>
      </w:pPr>
      <w:r w:rsidRPr="00F67BA0">
        <w:rPr>
          <w:rFonts w:ascii="Verdana" w:hAnsi="Verdana" w:cs="Arial"/>
          <w:b/>
          <w:color w:val="000000"/>
          <w:sz w:val="23"/>
          <w:szCs w:val="23"/>
          <w:lang w:val="en"/>
        </w:rPr>
        <w:t>New babies</w:t>
      </w:r>
      <w:r>
        <w:rPr>
          <w:rFonts w:ascii="Verdana" w:hAnsi="Verdana" w:cs="Arial"/>
          <w:color w:val="000000"/>
          <w:sz w:val="23"/>
          <w:szCs w:val="23"/>
          <w:lang w:val="en"/>
        </w:rPr>
        <w:t xml:space="preserve"> being registered with the Practice – a form from the Registrar of Births, Deaths and Marriages signed by a parent or legal guardian</w:t>
      </w:r>
    </w:p>
    <w:p w:rsidR="00421C31" w:rsidRDefault="00421C31" w:rsidP="00421C31">
      <w:pPr>
        <w:pStyle w:val="ListParagraph"/>
        <w:numPr>
          <w:ilvl w:val="0"/>
          <w:numId w:val="1"/>
        </w:numPr>
        <w:rPr>
          <w:rFonts w:ascii="Verdana" w:hAnsi="Verdana" w:cs="Arial"/>
          <w:color w:val="000000"/>
          <w:sz w:val="23"/>
          <w:szCs w:val="23"/>
          <w:lang w:val="en"/>
        </w:rPr>
      </w:pPr>
      <w:r w:rsidRPr="00F67BA0">
        <w:rPr>
          <w:rFonts w:ascii="Verdana" w:hAnsi="Verdana" w:cs="Arial"/>
          <w:b/>
          <w:color w:val="000000"/>
          <w:sz w:val="23"/>
          <w:szCs w:val="23"/>
          <w:lang w:val="en"/>
        </w:rPr>
        <w:t>Other patients joining the Practice</w:t>
      </w:r>
      <w:r>
        <w:rPr>
          <w:rFonts w:ascii="Verdana" w:hAnsi="Verdana" w:cs="Arial"/>
          <w:color w:val="000000"/>
          <w:sz w:val="23"/>
          <w:szCs w:val="23"/>
          <w:lang w:val="en"/>
        </w:rPr>
        <w:t xml:space="preserve"> – medical records forwarded to us by the BSO from previous GPs or other healthcare providers </w:t>
      </w:r>
    </w:p>
    <w:p w:rsidR="00D435AF" w:rsidRPr="00DE4AE2" w:rsidRDefault="00D435AF" w:rsidP="00421C31">
      <w:pPr>
        <w:pStyle w:val="ListParagraph"/>
        <w:numPr>
          <w:ilvl w:val="0"/>
          <w:numId w:val="1"/>
        </w:numPr>
        <w:rPr>
          <w:rFonts w:ascii="Verdana" w:hAnsi="Verdana" w:cs="Arial"/>
          <w:b/>
          <w:color w:val="000000"/>
          <w:sz w:val="23"/>
          <w:szCs w:val="23"/>
          <w:lang w:val="en"/>
        </w:rPr>
      </w:pPr>
      <w:r w:rsidRPr="00DE4AE2">
        <w:rPr>
          <w:rFonts w:ascii="Verdana" w:hAnsi="Verdana" w:cs="Arial"/>
          <w:b/>
          <w:color w:val="000000"/>
          <w:sz w:val="23"/>
          <w:szCs w:val="23"/>
          <w:lang w:val="en"/>
        </w:rPr>
        <w:t>Existing patients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Computerised medical records added to by GP during consultations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Letters received from other health service providers, eg hospitals, private consultants, community services etc which are scanned into patient records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Patient notes added to patient records as a means of internal communication eg passing on requests for medications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 xml:space="preserve">Medical notes added to by administrative staff, pharmacists, nursing staff following consultations or telephone calls  </w:t>
      </w:r>
    </w:p>
    <w:p w:rsidR="009C6B8D" w:rsidRDefault="009C6B8D"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Requests for patient’s medical records or reports for solicitors, insurance companies etc</w:t>
      </w:r>
    </w:p>
    <w:p w:rsidR="009C6B8D" w:rsidRDefault="009C6B8D"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Reports written by GPs including reports written for solicitors, insurance companies, government departments etc</w:t>
      </w:r>
    </w:p>
    <w:p w:rsidR="009C6B8D" w:rsidRDefault="009C6B8D"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Copies of referral letters sent to other providers of medical servic</w:t>
      </w:r>
      <w:r w:rsidR="00D52AB5">
        <w:rPr>
          <w:rFonts w:ascii="Verdana" w:hAnsi="Verdana" w:cs="Arial"/>
          <w:color w:val="000000"/>
          <w:sz w:val="23"/>
          <w:szCs w:val="23"/>
          <w:lang w:val="en"/>
        </w:rPr>
        <w:t>es, e</w:t>
      </w:r>
      <w:r>
        <w:rPr>
          <w:rFonts w:ascii="Verdana" w:hAnsi="Verdana" w:cs="Arial"/>
          <w:color w:val="000000"/>
          <w:sz w:val="23"/>
          <w:szCs w:val="23"/>
          <w:lang w:val="en"/>
        </w:rPr>
        <w:t>g hospitals, private consultants, community services etc</w:t>
      </w:r>
    </w:p>
    <w:p w:rsidR="009C6B8D" w:rsidRDefault="009C6B8D" w:rsidP="009C6B8D">
      <w:pPr>
        <w:rPr>
          <w:rFonts w:ascii="Verdana" w:hAnsi="Verdana" w:cs="Arial"/>
          <w:color w:val="000000"/>
          <w:sz w:val="23"/>
          <w:szCs w:val="23"/>
          <w:lang w:val="en"/>
        </w:rPr>
      </w:pPr>
    </w:p>
    <w:p w:rsidR="009C6B8D" w:rsidRPr="00DE4AE2" w:rsidRDefault="009C6B8D" w:rsidP="009C6B8D">
      <w:pPr>
        <w:pStyle w:val="ListParagraph"/>
        <w:numPr>
          <w:ilvl w:val="0"/>
          <w:numId w:val="2"/>
        </w:numPr>
        <w:rPr>
          <w:rFonts w:ascii="Verdana" w:hAnsi="Verdana" w:cs="Arial"/>
          <w:b/>
          <w:color w:val="000000"/>
          <w:sz w:val="23"/>
          <w:szCs w:val="23"/>
          <w:lang w:val="en"/>
        </w:rPr>
      </w:pPr>
      <w:r w:rsidRPr="00DE4AE2">
        <w:rPr>
          <w:rFonts w:ascii="Verdana" w:hAnsi="Verdana" w:cs="Arial"/>
          <w:b/>
          <w:color w:val="000000"/>
          <w:sz w:val="23"/>
          <w:szCs w:val="23"/>
          <w:lang w:val="en"/>
        </w:rPr>
        <w:t>People who we share your health data with</w:t>
      </w:r>
    </w:p>
    <w:p w:rsidR="009C6B8D" w:rsidRDefault="009C6B8D"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Other medical professionals eg referrals to hospitals, private consultants, community services</w:t>
      </w:r>
    </w:p>
    <w:p w:rsidR="00DE4AE2" w:rsidRDefault="00DE4AE2"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Electronic Care Record (ECR)</w:t>
      </w:r>
      <w:r w:rsidR="004A3D39">
        <w:rPr>
          <w:rFonts w:ascii="Verdana" w:hAnsi="Verdana" w:cs="Arial"/>
          <w:color w:val="000000"/>
          <w:sz w:val="23"/>
          <w:szCs w:val="23"/>
          <w:lang w:val="en"/>
        </w:rPr>
        <w:t xml:space="preserve"> / EpicCare</w:t>
      </w:r>
      <w:r>
        <w:rPr>
          <w:rFonts w:ascii="Verdana" w:hAnsi="Verdana" w:cs="Arial"/>
          <w:color w:val="000000"/>
          <w:sz w:val="23"/>
          <w:szCs w:val="23"/>
          <w:lang w:val="en"/>
        </w:rPr>
        <w:t xml:space="preserve"> – prescribing </w:t>
      </w:r>
      <w:r w:rsidR="00290211">
        <w:rPr>
          <w:rFonts w:ascii="Verdana" w:hAnsi="Verdana" w:cs="Arial"/>
          <w:color w:val="000000"/>
          <w:sz w:val="23"/>
          <w:szCs w:val="23"/>
          <w:lang w:val="en"/>
        </w:rPr>
        <w:t xml:space="preserve">and allergy </w:t>
      </w:r>
      <w:r>
        <w:rPr>
          <w:rFonts w:ascii="Verdana" w:hAnsi="Verdana" w:cs="Arial"/>
          <w:color w:val="000000"/>
          <w:sz w:val="23"/>
          <w:szCs w:val="23"/>
          <w:lang w:val="en"/>
        </w:rPr>
        <w:t xml:space="preserve">information </w:t>
      </w:r>
      <w:r w:rsidR="00F67BA0">
        <w:rPr>
          <w:rFonts w:ascii="Verdana" w:hAnsi="Verdana" w:cs="Arial"/>
          <w:color w:val="000000"/>
          <w:sz w:val="23"/>
          <w:szCs w:val="23"/>
          <w:lang w:val="en"/>
        </w:rPr>
        <w:t xml:space="preserve">is included in the ECR from patient </w:t>
      </w:r>
      <w:r>
        <w:rPr>
          <w:rFonts w:ascii="Verdana" w:hAnsi="Verdana" w:cs="Arial"/>
          <w:color w:val="000000"/>
          <w:sz w:val="23"/>
          <w:szCs w:val="23"/>
          <w:lang w:val="en"/>
        </w:rPr>
        <w:t xml:space="preserve">records in the Practice. </w:t>
      </w:r>
      <w:r w:rsidR="00290211">
        <w:rPr>
          <w:rFonts w:ascii="Verdana" w:hAnsi="Verdana" w:cs="Arial"/>
          <w:color w:val="000000"/>
          <w:sz w:val="23"/>
          <w:szCs w:val="23"/>
          <w:lang w:val="en"/>
        </w:rPr>
        <w:t>Patients should be asked to give their consent each time the ECR</w:t>
      </w:r>
      <w:r w:rsidR="004A3D39">
        <w:rPr>
          <w:rFonts w:ascii="Verdana" w:hAnsi="Verdana" w:cs="Arial"/>
          <w:color w:val="000000"/>
          <w:sz w:val="23"/>
          <w:szCs w:val="23"/>
          <w:lang w:val="en"/>
        </w:rPr>
        <w:t xml:space="preserve"> / EpicCare</w:t>
      </w:r>
      <w:r w:rsidR="00290211">
        <w:rPr>
          <w:rFonts w:ascii="Verdana" w:hAnsi="Verdana" w:cs="Arial"/>
          <w:color w:val="000000"/>
          <w:sz w:val="23"/>
          <w:szCs w:val="23"/>
          <w:lang w:val="en"/>
        </w:rPr>
        <w:t xml:space="preserve"> is accessed unless consent has been given for one year. Consent may not be required if records need to be accessed in the best interests of the pat</w:t>
      </w:r>
      <w:r w:rsidR="004A3D39">
        <w:rPr>
          <w:rFonts w:ascii="Verdana" w:hAnsi="Verdana" w:cs="Arial"/>
          <w:color w:val="000000"/>
          <w:sz w:val="23"/>
          <w:szCs w:val="23"/>
          <w:lang w:val="en"/>
        </w:rPr>
        <w:t xml:space="preserve">ient or for a legal reason. ECR/ EpicCare </w:t>
      </w:r>
      <w:r w:rsidR="00290211">
        <w:rPr>
          <w:rFonts w:ascii="Verdana" w:hAnsi="Verdana" w:cs="Arial"/>
          <w:color w:val="000000"/>
          <w:sz w:val="23"/>
          <w:szCs w:val="23"/>
          <w:lang w:val="en"/>
        </w:rPr>
        <w:t>data is shared over the health service in Northern Ireland</w:t>
      </w:r>
      <w:r w:rsidR="00D52AB5">
        <w:rPr>
          <w:rFonts w:ascii="Verdana" w:hAnsi="Verdana" w:cs="Arial"/>
          <w:color w:val="000000"/>
          <w:sz w:val="23"/>
          <w:szCs w:val="23"/>
          <w:lang w:val="en"/>
        </w:rPr>
        <w:t xml:space="preserve"> but there is no access to </w:t>
      </w:r>
      <w:r w:rsidR="00290211">
        <w:rPr>
          <w:rFonts w:ascii="Verdana" w:hAnsi="Verdana" w:cs="Arial"/>
          <w:color w:val="000000"/>
          <w:sz w:val="23"/>
          <w:szCs w:val="23"/>
          <w:lang w:val="en"/>
        </w:rPr>
        <w:t xml:space="preserve">GP consultation records. </w:t>
      </w:r>
    </w:p>
    <w:p w:rsidR="009C6B8D" w:rsidRDefault="009C6B8D"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Business Services Organisation (BSO)</w:t>
      </w:r>
      <w:r w:rsidR="00290211">
        <w:rPr>
          <w:rFonts w:ascii="Verdana" w:hAnsi="Verdana" w:cs="Arial"/>
          <w:color w:val="000000"/>
          <w:sz w:val="23"/>
          <w:szCs w:val="23"/>
          <w:lang w:val="en"/>
        </w:rPr>
        <w:t>-</w:t>
      </w:r>
      <w:r>
        <w:rPr>
          <w:rFonts w:ascii="Verdana" w:hAnsi="Verdana" w:cs="Arial"/>
          <w:color w:val="000000"/>
          <w:sz w:val="23"/>
          <w:szCs w:val="23"/>
          <w:lang w:val="en"/>
        </w:rPr>
        <w:t xml:space="preserve"> hold</w:t>
      </w:r>
      <w:r w:rsidR="00290211">
        <w:rPr>
          <w:rFonts w:ascii="Verdana" w:hAnsi="Verdana" w:cs="Arial"/>
          <w:color w:val="000000"/>
          <w:sz w:val="23"/>
          <w:szCs w:val="23"/>
          <w:lang w:val="en"/>
        </w:rPr>
        <w:t>s</w:t>
      </w:r>
      <w:r>
        <w:rPr>
          <w:rFonts w:ascii="Verdana" w:hAnsi="Verdana" w:cs="Arial"/>
          <w:color w:val="000000"/>
          <w:sz w:val="23"/>
          <w:szCs w:val="23"/>
          <w:lang w:val="en"/>
        </w:rPr>
        <w:t xml:space="preserve"> the central database of patients in Northern Ireland and we send changes to patient data online to them eg change of name or address. When patients leave the Practice or die, their full notes are returned to the BSO</w:t>
      </w:r>
    </w:p>
    <w:p w:rsidR="009C6B8D" w:rsidRDefault="009C6B8D"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lastRenderedPageBreak/>
        <w:t>Clinical Computer System supplier (EMIS) – we might send patient specific data to them if we need them to fix a particular IT problem that relates to that patient</w:t>
      </w:r>
    </w:p>
    <w:p w:rsidR="009C6B8D" w:rsidRPr="00F67BA0" w:rsidRDefault="009C6B8D" w:rsidP="00F67BA0">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BSO</w:t>
      </w:r>
      <w:r w:rsidR="00F67BA0">
        <w:rPr>
          <w:rFonts w:ascii="Verdana" w:hAnsi="Verdana" w:cs="Arial"/>
          <w:color w:val="000000"/>
          <w:sz w:val="23"/>
          <w:szCs w:val="23"/>
          <w:lang w:val="en"/>
        </w:rPr>
        <w:t xml:space="preserve"> Fraud Office and doctors</w:t>
      </w:r>
      <w:r>
        <w:rPr>
          <w:rFonts w:ascii="Verdana" w:hAnsi="Verdana" w:cs="Arial"/>
          <w:color w:val="000000"/>
          <w:sz w:val="23"/>
          <w:szCs w:val="23"/>
          <w:lang w:val="en"/>
        </w:rPr>
        <w:t xml:space="preserve"> working with them. The Practice has a Probity Visit once every 3 years </w:t>
      </w:r>
      <w:r w:rsidR="00F67BA0">
        <w:rPr>
          <w:rFonts w:ascii="Verdana" w:hAnsi="Verdana" w:cs="Arial"/>
          <w:color w:val="000000"/>
          <w:sz w:val="23"/>
          <w:szCs w:val="23"/>
          <w:lang w:val="en"/>
        </w:rPr>
        <w:t>and the BSO</w:t>
      </w:r>
      <w:r w:rsidR="00844EC5" w:rsidRPr="00F67BA0">
        <w:rPr>
          <w:rFonts w:ascii="Verdana" w:hAnsi="Verdana" w:cs="Arial"/>
          <w:color w:val="000000"/>
          <w:sz w:val="23"/>
          <w:szCs w:val="23"/>
          <w:lang w:val="en"/>
        </w:rPr>
        <w:t xml:space="preserve"> </w:t>
      </w:r>
      <w:r w:rsidR="00F67BA0">
        <w:rPr>
          <w:rFonts w:ascii="Verdana" w:hAnsi="Verdana" w:cs="Arial"/>
          <w:color w:val="000000"/>
          <w:sz w:val="23"/>
          <w:szCs w:val="23"/>
          <w:lang w:val="en"/>
        </w:rPr>
        <w:t>has</w:t>
      </w:r>
      <w:r w:rsidR="00844EC5" w:rsidRPr="00F67BA0">
        <w:rPr>
          <w:rFonts w:ascii="Verdana" w:hAnsi="Verdana" w:cs="Arial"/>
          <w:color w:val="000000"/>
          <w:sz w:val="23"/>
          <w:szCs w:val="23"/>
          <w:lang w:val="en"/>
        </w:rPr>
        <w:t xml:space="preserve"> access to patient specific data to check that claims made to the NHS for services the Practice has provided are legitimate.</w:t>
      </w:r>
      <w:r w:rsidRPr="00F67BA0">
        <w:rPr>
          <w:rFonts w:ascii="Verdana" w:hAnsi="Verdana" w:cs="Arial"/>
          <w:color w:val="000000"/>
          <w:sz w:val="23"/>
          <w:szCs w:val="23"/>
          <w:lang w:val="en"/>
        </w:rPr>
        <w:t xml:space="preserve">  </w:t>
      </w:r>
    </w:p>
    <w:p w:rsidR="00844EC5" w:rsidRDefault="00844EC5"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Northern Ireland Medical and Dental Training Agency – </w:t>
      </w:r>
      <w:r w:rsidR="00F67BA0">
        <w:rPr>
          <w:rFonts w:ascii="Verdana" w:hAnsi="Verdana" w:cs="Arial"/>
          <w:color w:val="000000"/>
          <w:sz w:val="23"/>
          <w:szCs w:val="23"/>
          <w:lang w:val="en"/>
        </w:rPr>
        <w:t xml:space="preserve">medical </w:t>
      </w:r>
      <w:r>
        <w:rPr>
          <w:rFonts w:ascii="Verdana" w:hAnsi="Verdana" w:cs="Arial"/>
          <w:color w:val="000000"/>
          <w:sz w:val="23"/>
          <w:szCs w:val="23"/>
          <w:lang w:val="en"/>
        </w:rPr>
        <w:t>representatives check the standard of record keeping as part of their three-yearly visits to assess our suitability as a training practice</w:t>
      </w:r>
    </w:p>
    <w:p w:rsidR="00844EC5" w:rsidRDefault="00844EC5"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Students from Queen’s University Belfast</w:t>
      </w:r>
      <w:r w:rsidR="004A3D39">
        <w:rPr>
          <w:rFonts w:ascii="Verdana" w:hAnsi="Verdana" w:cs="Arial"/>
          <w:color w:val="000000"/>
          <w:sz w:val="23"/>
          <w:szCs w:val="23"/>
          <w:lang w:val="en"/>
        </w:rPr>
        <w:t xml:space="preserve"> &amp; University of Ulster</w:t>
      </w:r>
      <w:r>
        <w:rPr>
          <w:rFonts w:ascii="Verdana" w:hAnsi="Verdana" w:cs="Arial"/>
          <w:color w:val="000000"/>
          <w:sz w:val="23"/>
          <w:szCs w:val="23"/>
          <w:lang w:val="en"/>
        </w:rPr>
        <w:t xml:space="preserve">. The Practice is a Queens Medical School Teaching Practice and </w:t>
      </w:r>
      <w:r w:rsidR="004A3D39">
        <w:rPr>
          <w:rFonts w:ascii="Verdana" w:hAnsi="Verdana" w:cs="Arial"/>
          <w:color w:val="000000"/>
          <w:sz w:val="23"/>
          <w:szCs w:val="23"/>
          <w:lang w:val="en"/>
        </w:rPr>
        <w:t>a University of Ulster teaching practice. W</w:t>
      </w:r>
      <w:r>
        <w:rPr>
          <w:rFonts w:ascii="Verdana" w:hAnsi="Verdana" w:cs="Arial"/>
          <w:color w:val="000000"/>
          <w:sz w:val="23"/>
          <w:szCs w:val="23"/>
          <w:lang w:val="en"/>
        </w:rPr>
        <w:t xml:space="preserve">e regularly have medical students attending the </w:t>
      </w:r>
      <w:r w:rsidR="00DE4AE2">
        <w:rPr>
          <w:rFonts w:ascii="Verdana" w:hAnsi="Verdana" w:cs="Arial"/>
          <w:color w:val="000000"/>
          <w:sz w:val="23"/>
          <w:szCs w:val="23"/>
          <w:lang w:val="en"/>
        </w:rPr>
        <w:t>Practice</w:t>
      </w:r>
      <w:r>
        <w:rPr>
          <w:rFonts w:ascii="Verdana" w:hAnsi="Verdana" w:cs="Arial"/>
          <w:color w:val="000000"/>
          <w:sz w:val="23"/>
          <w:szCs w:val="23"/>
          <w:lang w:val="en"/>
        </w:rPr>
        <w:t>. As part of their educational experience, they may see patients (with the patient’s consent) and record their consultations on the computer, or they may undertake audit work</w:t>
      </w:r>
    </w:p>
    <w:p w:rsidR="00844EC5" w:rsidRDefault="00844EC5"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Government Departments – the Practice, by law</w:t>
      </w:r>
      <w:r w:rsidR="00DE4AE2">
        <w:rPr>
          <w:rFonts w:ascii="Verdana" w:hAnsi="Verdana" w:cs="Arial"/>
          <w:color w:val="000000"/>
          <w:sz w:val="23"/>
          <w:szCs w:val="23"/>
          <w:lang w:val="en"/>
        </w:rPr>
        <w:t xml:space="preserve"> in most</w:t>
      </w:r>
      <w:r>
        <w:rPr>
          <w:rFonts w:ascii="Verdana" w:hAnsi="Verdana" w:cs="Arial"/>
          <w:color w:val="000000"/>
          <w:sz w:val="23"/>
          <w:szCs w:val="23"/>
          <w:lang w:val="en"/>
        </w:rPr>
        <w:t xml:space="preserve"> cases, responds to requests for health data from government departments including</w:t>
      </w:r>
      <w:r w:rsidR="00DE4AE2">
        <w:rPr>
          <w:rFonts w:ascii="Verdana" w:hAnsi="Verdana" w:cs="Arial"/>
          <w:color w:val="000000"/>
          <w:sz w:val="23"/>
          <w:szCs w:val="23"/>
          <w:lang w:val="en"/>
        </w:rPr>
        <w:t>:-</w:t>
      </w:r>
    </w:p>
    <w:p w:rsidR="00844EC5" w:rsidRDefault="00844EC5"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Blue Badge Scheme</w:t>
      </w:r>
    </w:p>
    <w:p w:rsidR="00A934D4" w:rsidRDefault="00A934D4"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Department for Communities</w:t>
      </w:r>
    </w:p>
    <w:p w:rsidR="00A934D4" w:rsidRDefault="00A934D4"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Department for Infrastructure</w:t>
      </w:r>
    </w:p>
    <w:p w:rsidR="00DE4AE2" w:rsidRDefault="00DE4AE2"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Department of Justice</w:t>
      </w:r>
    </w:p>
    <w:p w:rsidR="00DE4AE2" w:rsidRDefault="00DE4AE2"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Occupational Health</w:t>
      </w:r>
    </w:p>
    <w:p w:rsidR="00844EC5" w:rsidRDefault="00A934D4"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Driver and Vehicle</w:t>
      </w:r>
      <w:r w:rsidR="00844EC5">
        <w:rPr>
          <w:rFonts w:ascii="Verdana" w:hAnsi="Verdana" w:cs="Arial"/>
          <w:color w:val="000000"/>
          <w:sz w:val="23"/>
          <w:szCs w:val="23"/>
          <w:lang w:val="en"/>
        </w:rPr>
        <w:t xml:space="preserve"> Agency</w:t>
      </w:r>
    </w:p>
    <w:p w:rsidR="00844EC5" w:rsidRDefault="00844EC5"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Capita for PIP Claims</w:t>
      </w:r>
    </w:p>
    <w:p w:rsidR="00844EC5" w:rsidRDefault="00844EC5"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The Appeals Service</w:t>
      </w:r>
    </w:p>
    <w:p w:rsidR="00DE4AE2" w:rsidRDefault="00DE4AE2" w:rsidP="00DE4AE2">
      <w:pPr>
        <w:pStyle w:val="ListParagraph"/>
        <w:numPr>
          <w:ilvl w:val="2"/>
          <w:numId w:val="2"/>
        </w:numPr>
        <w:rPr>
          <w:rFonts w:ascii="Verdana" w:hAnsi="Verdana" w:cs="Arial"/>
          <w:color w:val="000000"/>
          <w:sz w:val="23"/>
          <w:szCs w:val="23"/>
          <w:lang w:val="en"/>
        </w:rPr>
      </w:pPr>
      <w:r w:rsidRPr="00DE4AE2">
        <w:rPr>
          <w:rFonts w:ascii="Verdana" w:hAnsi="Verdana" w:cs="Arial"/>
          <w:color w:val="000000"/>
          <w:sz w:val="23"/>
          <w:szCs w:val="23"/>
          <w:lang w:val="en"/>
        </w:rPr>
        <w:t xml:space="preserve">PSNI </w:t>
      </w:r>
      <w:r w:rsidR="00844EC5" w:rsidRPr="00DE4AE2">
        <w:rPr>
          <w:rFonts w:ascii="Verdana" w:hAnsi="Verdana" w:cs="Arial"/>
          <w:color w:val="000000"/>
          <w:sz w:val="23"/>
          <w:szCs w:val="23"/>
          <w:lang w:val="en"/>
        </w:rPr>
        <w:t xml:space="preserve">for Firearms and Explosives licensing </w:t>
      </w:r>
    </w:p>
    <w:p w:rsidR="00DE4AE2" w:rsidRDefault="00DE4AE2" w:rsidP="00DE4AE2">
      <w:pPr>
        <w:pStyle w:val="ListParagraph"/>
        <w:numPr>
          <w:ilvl w:val="1"/>
          <w:numId w:val="2"/>
        </w:numPr>
        <w:rPr>
          <w:rFonts w:ascii="Verdana" w:hAnsi="Verdana" w:cs="Arial"/>
          <w:color w:val="000000"/>
          <w:sz w:val="23"/>
          <w:szCs w:val="23"/>
          <w:lang w:val="en"/>
        </w:rPr>
      </w:pPr>
      <w:r w:rsidRPr="00DE4AE2">
        <w:rPr>
          <w:rFonts w:ascii="Verdana" w:hAnsi="Verdana" w:cs="Arial"/>
          <w:color w:val="000000"/>
          <w:sz w:val="23"/>
          <w:szCs w:val="23"/>
          <w:lang w:val="en"/>
        </w:rPr>
        <w:t>Pharmacies – if you have arranged for a pharmacy to collect your prescriptions</w:t>
      </w:r>
      <w:r>
        <w:rPr>
          <w:rFonts w:ascii="Verdana" w:hAnsi="Verdana" w:cs="Arial"/>
          <w:color w:val="000000"/>
          <w:sz w:val="23"/>
          <w:szCs w:val="23"/>
          <w:lang w:val="en"/>
        </w:rPr>
        <w:t>, or asked us to fax an emergency prescription, or have asked us to provide prescriptions to a company eg for stoma care products.</w:t>
      </w:r>
    </w:p>
    <w:p w:rsidR="00290211" w:rsidRDefault="00290211" w:rsidP="00DE4AE2">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Northern Ireland Screening Services including: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Bowel Cancer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Cervical Cancer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Aortic Aneurysm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Breast Cancer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Diabetic Retinopathy Screening</w:t>
      </w:r>
    </w:p>
    <w:p w:rsidR="00DE4AE2" w:rsidRDefault="00DE4AE2" w:rsidP="00DE4AE2">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Solicitors and Insurance Companies or Agents –</w:t>
      </w:r>
      <w:r w:rsidR="00BA3088">
        <w:rPr>
          <w:rFonts w:ascii="Verdana" w:hAnsi="Verdana" w:cs="Arial"/>
          <w:color w:val="000000"/>
          <w:sz w:val="23"/>
          <w:szCs w:val="23"/>
          <w:lang w:val="en"/>
        </w:rPr>
        <w:t xml:space="preserve">with </w:t>
      </w:r>
      <w:r>
        <w:rPr>
          <w:rFonts w:ascii="Verdana" w:hAnsi="Verdana" w:cs="Arial"/>
          <w:color w:val="000000"/>
          <w:sz w:val="23"/>
          <w:szCs w:val="23"/>
          <w:lang w:val="en"/>
        </w:rPr>
        <w:t>consent</w:t>
      </w:r>
      <w:r w:rsidR="00BA3088">
        <w:rPr>
          <w:rFonts w:ascii="Verdana" w:hAnsi="Verdana" w:cs="Arial"/>
          <w:color w:val="000000"/>
          <w:sz w:val="23"/>
          <w:szCs w:val="23"/>
          <w:lang w:val="en"/>
        </w:rPr>
        <w:t xml:space="preserve"> (you can ask to view your notes before they are sent to the company in most but not all cases)</w:t>
      </w:r>
    </w:p>
    <w:p w:rsidR="00A65EC5" w:rsidRDefault="00A65EC5" w:rsidP="00DE4AE2">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lastRenderedPageBreak/>
        <w:t xml:space="preserve">IGPR – a third party managed service ( See below) </w:t>
      </w:r>
    </w:p>
    <w:p w:rsidR="00C36B94" w:rsidRDefault="00C36B94" w:rsidP="00DE4AE2">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PSNI </w:t>
      </w:r>
      <w:r w:rsidR="003165C5">
        <w:rPr>
          <w:rFonts w:ascii="Verdana" w:hAnsi="Verdana" w:cs="Arial"/>
          <w:color w:val="000000"/>
          <w:sz w:val="23"/>
          <w:szCs w:val="23"/>
          <w:lang w:val="en"/>
        </w:rPr>
        <w:t xml:space="preserve">- When requested for the care of the patient in occasions but not limited too such as when an unexpected death has occurred. </w:t>
      </w:r>
    </w:p>
    <w:p w:rsidR="00A65EC5" w:rsidRDefault="00A65EC5" w:rsidP="00A65EC5">
      <w:pPr>
        <w:rPr>
          <w:rFonts w:ascii="Verdana" w:hAnsi="Verdana" w:cs="Arial"/>
          <w:color w:val="000000"/>
          <w:sz w:val="23"/>
          <w:szCs w:val="23"/>
          <w:lang w:val="en"/>
        </w:rPr>
      </w:pPr>
    </w:p>
    <w:p w:rsidR="00A65EC5" w:rsidRDefault="00A65EC5" w:rsidP="00A65EC5">
      <w:pPr>
        <w:rPr>
          <w:rFonts w:ascii="Verdana" w:hAnsi="Verdana" w:cs="Arial"/>
          <w:b/>
          <w:color w:val="000000"/>
          <w:sz w:val="23"/>
          <w:szCs w:val="23"/>
          <w:u w:val="single"/>
          <w:lang w:val="en"/>
        </w:rPr>
      </w:pPr>
      <w:r w:rsidRPr="00A65EC5">
        <w:rPr>
          <w:rFonts w:ascii="Verdana" w:hAnsi="Verdana" w:cs="Arial"/>
          <w:b/>
          <w:color w:val="000000"/>
          <w:sz w:val="23"/>
          <w:szCs w:val="23"/>
          <w:u w:val="single"/>
          <w:lang w:val="en"/>
        </w:rPr>
        <w:t>IGPR</w:t>
      </w:r>
    </w:p>
    <w:p w:rsidR="00A65EC5" w:rsidRDefault="00A65EC5" w:rsidP="00A65EC5">
      <w:pPr>
        <w:rPr>
          <w:rFonts w:ascii="Verdana" w:hAnsi="Verdana" w:cs="Arial"/>
          <w:color w:val="000000"/>
          <w:sz w:val="23"/>
          <w:szCs w:val="23"/>
          <w:lang w:val="en"/>
        </w:rPr>
      </w:pPr>
      <w:r>
        <w:rPr>
          <w:rFonts w:ascii="Verdana" w:hAnsi="Verdana" w:cs="Arial"/>
          <w:color w:val="000000"/>
          <w:sz w:val="23"/>
          <w:szCs w:val="23"/>
          <w:lang w:val="en"/>
        </w:rPr>
        <w:t>The practice has a managed service agreement with iGPR. iGPR (Intelligent General Practice Reporting) is a 3</w:t>
      </w:r>
      <w:r w:rsidRPr="00A65EC5">
        <w:rPr>
          <w:rFonts w:ascii="Verdana" w:hAnsi="Verdana" w:cs="Arial"/>
          <w:color w:val="000000"/>
          <w:sz w:val="23"/>
          <w:szCs w:val="23"/>
          <w:vertAlign w:val="superscript"/>
          <w:lang w:val="en"/>
        </w:rPr>
        <w:t>rd</w:t>
      </w:r>
      <w:r>
        <w:rPr>
          <w:rFonts w:ascii="Verdana" w:hAnsi="Verdana" w:cs="Arial"/>
          <w:color w:val="000000"/>
          <w:sz w:val="23"/>
          <w:szCs w:val="23"/>
          <w:lang w:val="en"/>
        </w:rPr>
        <w:t xml:space="preserve"> party whom the practice uses to generate medical reports which may include; electronic insurance reports, paper insurance reports, DWP reports, Subject Access Requests, Army Medicals and other types of reports. As the Data Controller, Hillsborough Medical Practice remains responsible for ensuring the appropriate instruction is provided to iGPR. </w:t>
      </w:r>
    </w:p>
    <w:p w:rsidR="00A65EC5" w:rsidRDefault="00A65EC5" w:rsidP="00A65EC5">
      <w:pPr>
        <w:rPr>
          <w:rFonts w:ascii="Verdana" w:hAnsi="Verdana" w:cs="Arial"/>
          <w:color w:val="000000"/>
          <w:sz w:val="23"/>
          <w:szCs w:val="23"/>
          <w:lang w:val="en"/>
        </w:rPr>
      </w:pPr>
      <w:r>
        <w:rPr>
          <w:rFonts w:ascii="Verdana" w:hAnsi="Verdana" w:cs="Arial"/>
          <w:color w:val="000000"/>
          <w:sz w:val="23"/>
          <w:szCs w:val="23"/>
          <w:lang w:val="en"/>
        </w:rPr>
        <w:t xml:space="preserve">iGPR will ensure that all requested submitted are in accordance with the Access and relevant elements of the Data Protection Legislation (Northern Ireland) Order 1991. This includes checking and confirming that the request includes a valid patient consent. </w:t>
      </w:r>
    </w:p>
    <w:p w:rsidR="00A65EC5" w:rsidRDefault="00A65EC5" w:rsidP="00A65EC5">
      <w:pPr>
        <w:rPr>
          <w:rFonts w:ascii="Verdana" w:hAnsi="Verdana" w:cs="Arial"/>
          <w:color w:val="000000"/>
          <w:sz w:val="23"/>
          <w:szCs w:val="23"/>
          <w:lang w:val="en"/>
        </w:rPr>
      </w:pPr>
      <w:r>
        <w:rPr>
          <w:rFonts w:ascii="Verdana" w:hAnsi="Verdana" w:cs="Arial"/>
          <w:color w:val="000000"/>
          <w:sz w:val="23"/>
          <w:szCs w:val="23"/>
          <w:lang w:val="en"/>
        </w:rPr>
        <w:t xml:space="preserve">Hillsborough Medical Practice will request to see and review the report before it is released. </w:t>
      </w:r>
    </w:p>
    <w:p w:rsidR="00C36B94" w:rsidRPr="00C36B94" w:rsidRDefault="00C36B94" w:rsidP="00A65EC5">
      <w:pPr>
        <w:rPr>
          <w:rFonts w:ascii="Verdana" w:hAnsi="Verdana" w:cs="Calibri"/>
          <w:color w:val="000000"/>
          <w:sz w:val="23"/>
          <w:szCs w:val="23"/>
          <w:lang w:val="en"/>
        </w:rPr>
      </w:pPr>
      <w:r w:rsidRPr="00C36B94">
        <w:rPr>
          <w:rFonts w:ascii="Verdana" w:hAnsi="Verdana" w:cs="Calibri"/>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rsidR="00E541DE" w:rsidRDefault="00E541DE" w:rsidP="00A65EC5">
      <w:pPr>
        <w:rPr>
          <w:rFonts w:ascii="Verdana" w:hAnsi="Verdana" w:cs="Arial"/>
          <w:color w:val="000000"/>
          <w:sz w:val="23"/>
          <w:szCs w:val="23"/>
          <w:lang w:val="en"/>
        </w:rPr>
      </w:pPr>
      <w:r>
        <w:rPr>
          <w:rFonts w:ascii="Verdana" w:hAnsi="Verdana" w:cs="Arial"/>
          <w:color w:val="000000"/>
          <w:sz w:val="23"/>
          <w:szCs w:val="23"/>
          <w:lang w:val="en"/>
        </w:rPr>
        <w:t xml:space="preserve">If necessary iGDPR shall liaise with insurance companies on behalf of General Practice. </w:t>
      </w:r>
    </w:p>
    <w:p w:rsidR="00E541DE" w:rsidRDefault="00E541DE" w:rsidP="00A65EC5">
      <w:pPr>
        <w:rPr>
          <w:rFonts w:ascii="Verdana" w:hAnsi="Verdana" w:cs="Arial"/>
          <w:color w:val="000000"/>
          <w:sz w:val="23"/>
          <w:szCs w:val="23"/>
          <w:lang w:val="en"/>
        </w:rPr>
      </w:pPr>
      <w:r>
        <w:rPr>
          <w:rFonts w:ascii="Verdana" w:hAnsi="Verdana" w:cs="Arial"/>
          <w:color w:val="000000"/>
          <w:sz w:val="23"/>
          <w:szCs w:val="23"/>
          <w:lang w:val="en"/>
        </w:rPr>
        <w:t xml:space="preserve">In accordance with AMRA if a patient requests to view their report before submission to the requesting company, the patient will have 21 days to view and approve. </w:t>
      </w:r>
    </w:p>
    <w:p w:rsidR="00E541DE" w:rsidRDefault="00E541DE" w:rsidP="00A65EC5">
      <w:pPr>
        <w:rPr>
          <w:rFonts w:ascii="Verdana" w:hAnsi="Verdana" w:cs="Arial"/>
          <w:color w:val="000000"/>
          <w:sz w:val="23"/>
          <w:szCs w:val="23"/>
          <w:lang w:val="en"/>
        </w:rPr>
      </w:pPr>
      <w:r>
        <w:rPr>
          <w:rFonts w:ascii="Verdana" w:hAnsi="Verdana" w:cs="Arial"/>
          <w:color w:val="000000"/>
          <w:sz w:val="23"/>
          <w:szCs w:val="23"/>
          <w:lang w:val="en"/>
        </w:rPr>
        <w:t>iGDPR will follow the below steps while generating your report:</w:t>
      </w:r>
    </w:p>
    <w:p w:rsidR="00E541DE" w:rsidRDefault="00E541DE" w:rsidP="00E541DE">
      <w:pPr>
        <w:pStyle w:val="ListParagraph"/>
        <w:numPr>
          <w:ilvl w:val="0"/>
          <w:numId w:val="2"/>
        </w:numPr>
        <w:rPr>
          <w:rFonts w:ascii="Verdana" w:hAnsi="Verdana" w:cs="Arial"/>
          <w:color w:val="000000"/>
          <w:sz w:val="23"/>
          <w:szCs w:val="23"/>
          <w:lang w:val="en"/>
        </w:rPr>
      </w:pPr>
      <w:r>
        <w:rPr>
          <w:rFonts w:ascii="Verdana" w:hAnsi="Verdana" w:cs="Arial"/>
          <w:color w:val="000000"/>
          <w:sz w:val="23"/>
          <w:szCs w:val="23"/>
          <w:lang w:val="en"/>
        </w:rPr>
        <w:lastRenderedPageBreak/>
        <w:t xml:space="preserve">Reject large SARs greater than 2000 pages unless agreed with the practice </w:t>
      </w:r>
    </w:p>
    <w:p w:rsidR="00E541DE" w:rsidRDefault="00E541DE" w:rsidP="00E541DE">
      <w:pPr>
        <w:pStyle w:val="ListParagraph"/>
        <w:numPr>
          <w:ilvl w:val="0"/>
          <w:numId w:val="2"/>
        </w:numPr>
        <w:rPr>
          <w:rFonts w:ascii="Verdana" w:hAnsi="Verdana" w:cs="Arial"/>
          <w:color w:val="000000"/>
          <w:sz w:val="23"/>
          <w:szCs w:val="23"/>
          <w:lang w:val="en"/>
        </w:rPr>
      </w:pPr>
      <w:r>
        <w:rPr>
          <w:rFonts w:ascii="Verdana" w:hAnsi="Verdana" w:cs="Arial"/>
          <w:color w:val="000000"/>
          <w:sz w:val="23"/>
          <w:szCs w:val="23"/>
          <w:lang w:val="en"/>
        </w:rPr>
        <w:t>Remove attachment pages from reports where the date of the document is outside of the scope of instruction</w:t>
      </w:r>
    </w:p>
    <w:p w:rsidR="00E541DE" w:rsidRDefault="00E541DE" w:rsidP="00E541DE">
      <w:pPr>
        <w:pStyle w:val="ListParagraph"/>
        <w:numPr>
          <w:ilvl w:val="0"/>
          <w:numId w:val="2"/>
        </w:numPr>
        <w:rPr>
          <w:rFonts w:ascii="Verdana" w:hAnsi="Verdana" w:cs="Arial"/>
          <w:color w:val="000000"/>
          <w:sz w:val="23"/>
          <w:szCs w:val="23"/>
          <w:lang w:val="en"/>
        </w:rPr>
      </w:pPr>
      <w:r>
        <w:rPr>
          <w:rFonts w:ascii="Verdana" w:hAnsi="Verdana" w:cs="Arial"/>
          <w:color w:val="000000"/>
          <w:sz w:val="23"/>
          <w:szCs w:val="23"/>
          <w:lang w:val="en"/>
        </w:rPr>
        <w:t xml:space="preserve">Only include in reports one copy of any repeated attachments / duplicated patient summaries </w:t>
      </w:r>
    </w:p>
    <w:p w:rsidR="00E541DE" w:rsidRDefault="00E541DE" w:rsidP="00E541DE">
      <w:pPr>
        <w:pStyle w:val="ListParagraph"/>
        <w:numPr>
          <w:ilvl w:val="0"/>
          <w:numId w:val="2"/>
        </w:numPr>
        <w:rPr>
          <w:rFonts w:ascii="Verdana" w:hAnsi="Verdana" w:cs="Arial"/>
          <w:color w:val="000000"/>
          <w:sz w:val="23"/>
          <w:szCs w:val="23"/>
          <w:lang w:val="en"/>
        </w:rPr>
      </w:pPr>
      <w:r>
        <w:rPr>
          <w:rFonts w:ascii="Verdana" w:hAnsi="Verdana" w:cs="Arial"/>
          <w:color w:val="000000"/>
          <w:sz w:val="23"/>
          <w:szCs w:val="23"/>
          <w:lang w:val="en"/>
        </w:rPr>
        <w:t xml:space="preserve">Redact references to identifiable third parties with exception of professionals providing care to the patient (except in the case where an instruction for an unredacted SAR is requested by Hillsborough Medical Practice). </w:t>
      </w:r>
    </w:p>
    <w:p w:rsidR="00E541DE" w:rsidRDefault="00E541DE" w:rsidP="00E541DE">
      <w:pPr>
        <w:pStyle w:val="ListParagraph"/>
        <w:numPr>
          <w:ilvl w:val="0"/>
          <w:numId w:val="2"/>
        </w:numPr>
        <w:rPr>
          <w:rFonts w:ascii="Verdana" w:hAnsi="Verdana" w:cs="Arial"/>
          <w:color w:val="000000"/>
          <w:sz w:val="23"/>
          <w:szCs w:val="23"/>
          <w:lang w:val="en"/>
        </w:rPr>
      </w:pPr>
      <w:r>
        <w:rPr>
          <w:rFonts w:ascii="Verdana" w:hAnsi="Verdana" w:cs="Arial"/>
          <w:color w:val="000000"/>
          <w:sz w:val="23"/>
          <w:szCs w:val="23"/>
          <w:lang w:val="en"/>
        </w:rPr>
        <w:t xml:space="preserve">To the best of its ability where the General Practice has selected optional redactions, iGDPR will remove information concerning but not limited too: </w:t>
      </w:r>
    </w:p>
    <w:p w:rsidR="00E541DE" w:rsidRDefault="00E541DE" w:rsidP="00E541DE">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Safeguarding concern (s)</w:t>
      </w:r>
    </w:p>
    <w:p w:rsidR="00E541DE" w:rsidRDefault="00E541DE" w:rsidP="00E541DE">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Child Protection </w:t>
      </w:r>
    </w:p>
    <w:p w:rsidR="00E541DE" w:rsidRDefault="00E541DE" w:rsidP="00E541DE">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Sexual Abuse </w:t>
      </w:r>
    </w:p>
    <w:p w:rsidR="00E541DE" w:rsidRDefault="00E541DE" w:rsidP="00E541DE">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Domestic Abuse / Domestic Violence </w:t>
      </w:r>
    </w:p>
    <w:p w:rsidR="00E541DE" w:rsidRDefault="00E541DE" w:rsidP="00E541DE">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Adoption / Fostering </w:t>
      </w:r>
    </w:p>
    <w:p w:rsidR="00E541DE" w:rsidRDefault="00E541DE" w:rsidP="00E541DE">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Conception by a Sperm Donor coding </w:t>
      </w:r>
    </w:p>
    <w:p w:rsidR="00290211" w:rsidRDefault="00290211" w:rsidP="00290211">
      <w:pPr>
        <w:rPr>
          <w:rFonts w:ascii="Verdana" w:hAnsi="Verdana" w:cs="Arial"/>
          <w:color w:val="000000"/>
          <w:sz w:val="23"/>
          <w:szCs w:val="23"/>
          <w:lang w:val="en"/>
        </w:rPr>
      </w:pPr>
    </w:p>
    <w:p w:rsidR="00290211" w:rsidRDefault="00290211" w:rsidP="00290211">
      <w:pPr>
        <w:rPr>
          <w:rFonts w:ascii="Verdana" w:hAnsi="Verdana" w:cs="Arial"/>
          <w:b/>
          <w:color w:val="000000"/>
          <w:sz w:val="23"/>
          <w:szCs w:val="23"/>
          <w:lang w:val="en"/>
        </w:rPr>
      </w:pPr>
      <w:r w:rsidRPr="00290211">
        <w:rPr>
          <w:rFonts w:ascii="Verdana" w:hAnsi="Verdana" w:cs="Arial"/>
          <w:b/>
          <w:color w:val="000000"/>
          <w:sz w:val="23"/>
          <w:szCs w:val="23"/>
          <w:lang w:val="en"/>
        </w:rPr>
        <w:t>What to do if you don’t want your information shared</w:t>
      </w:r>
    </w:p>
    <w:p w:rsidR="00290211" w:rsidRDefault="00290211" w:rsidP="00290211">
      <w:pPr>
        <w:rPr>
          <w:rFonts w:ascii="Verdana" w:hAnsi="Verdana" w:cs="Arial"/>
          <w:b/>
          <w:color w:val="000000"/>
          <w:sz w:val="23"/>
          <w:szCs w:val="23"/>
          <w:lang w:val="en"/>
        </w:rPr>
      </w:pPr>
      <w:r>
        <w:rPr>
          <w:rFonts w:ascii="Verdana" w:hAnsi="Verdana" w:cs="Arial"/>
          <w:b/>
          <w:color w:val="000000"/>
          <w:sz w:val="23"/>
          <w:szCs w:val="23"/>
          <w:lang w:val="en"/>
        </w:rPr>
        <w:t>Please tell us if you don’t want your information to be shared – either in some or all circumstances. We can make a note on your record that will ensure that your records can only be accessed by a health professional in the Practice (ie no administrative staff will be able to look at your records)</w:t>
      </w:r>
      <w:r w:rsidR="00047392">
        <w:rPr>
          <w:rFonts w:ascii="Verdana" w:hAnsi="Verdana" w:cs="Arial"/>
          <w:b/>
          <w:color w:val="000000"/>
          <w:sz w:val="23"/>
          <w:szCs w:val="23"/>
          <w:lang w:val="en"/>
        </w:rPr>
        <w:t xml:space="preserve"> or we can block your health data so that it can’t be accessed by other health service bodies eg Electronic Care Record (see above)</w:t>
      </w:r>
    </w:p>
    <w:p w:rsidR="00047392" w:rsidRDefault="00047392" w:rsidP="00290211">
      <w:pPr>
        <w:rPr>
          <w:rFonts w:ascii="Verdana" w:hAnsi="Verdana" w:cs="Arial"/>
          <w:b/>
          <w:color w:val="000000"/>
          <w:sz w:val="23"/>
          <w:szCs w:val="23"/>
          <w:lang w:val="en"/>
        </w:rPr>
      </w:pPr>
      <w:r>
        <w:rPr>
          <w:rFonts w:ascii="Verdana" w:hAnsi="Verdana" w:cs="Arial"/>
          <w:b/>
          <w:color w:val="000000"/>
          <w:sz w:val="23"/>
          <w:szCs w:val="23"/>
          <w:lang w:val="en"/>
        </w:rPr>
        <w:t>Transferring your data outside the EEA</w:t>
      </w:r>
    </w:p>
    <w:p w:rsid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The Practice does not transfer data outside the EEA</w:t>
      </w:r>
    </w:p>
    <w:p w:rsidR="00047392" w:rsidRDefault="00047392" w:rsidP="00290211">
      <w:pPr>
        <w:rPr>
          <w:rFonts w:ascii="Verdana" w:hAnsi="Verdana" w:cs="Arial"/>
          <w:b/>
          <w:color w:val="000000"/>
          <w:sz w:val="23"/>
          <w:szCs w:val="23"/>
          <w:lang w:val="en"/>
        </w:rPr>
      </w:pPr>
      <w:r w:rsidRPr="00047392">
        <w:rPr>
          <w:rFonts w:ascii="Verdana" w:hAnsi="Verdana" w:cs="Arial"/>
          <w:b/>
          <w:color w:val="000000"/>
          <w:sz w:val="23"/>
          <w:szCs w:val="23"/>
          <w:lang w:val="en"/>
        </w:rPr>
        <w:t>How long do we keep patient information?</w:t>
      </w:r>
    </w:p>
    <w:p w:rsid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We keep records</w:t>
      </w:r>
      <w:r w:rsidR="004A3D39">
        <w:rPr>
          <w:rFonts w:ascii="Verdana" w:hAnsi="Verdana" w:cs="Arial"/>
          <w:color w:val="000000"/>
          <w:sz w:val="23"/>
          <w:szCs w:val="23"/>
          <w:lang w:val="en"/>
        </w:rPr>
        <w:t xml:space="preserve"> (electronic and occasionally paper)</w:t>
      </w:r>
      <w:r>
        <w:rPr>
          <w:rFonts w:ascii="Verdana" w:hAnsi="Verdana" w:cs="Arial"/>
          <w:color w:val="000000"/>
          <w:sz w:val="23"/>
          <w:szCs w:val="23"/>
          <w:lang w:val="en"/>
        </w:rPr>
        <w:t xml:space="preserve"> for the lifetime of our patients, or until they leave the Practice, at which time they are transferred to the BSO. We archive computer records for patients who have left or died but their records remain accessible on our system.</w:t>
      </w:r>
      <w:r w:rsidR="004A3D39">
        <w:rPr>
          <w:rFonts w:ascii="Verdana" w:hAnsi="Verdana" w:cs="Arial"/>
          <w:color w:val="000000"/>
          <w:sz w:val="23"/>
          <w:szCs w:val="23"/>
          <w:lang w:val="en"/>
        </w:rPr>
        <w:t xml:space="preserve"> However, once a patient has left or passed away, we are unable to accept (in most cases) requests for notes from family members. Please speak to our team for more information. </w:t>
      </w:r>
    </w:p>
    <w:p w:rsidR="00047392" w:rsidRPr="001C0938" w:rsidRDefault="00047392" w:rsidP="00290211">
      <w:pPr>
        <w:rPr>
          <w:rFonts w:ascii="Verdana" w:hAnsi="Verdana" w:cs="Arial"/>
          <w:b/>
          <w:color w:val="000000"/>
          <w:sz w:val="23"/>
          <w:szCs w:val="23"/>
          <w:lang w:val="en"/>
        </w:rPr>
      </w:pPr>
      <w:r w:rsidRPr="001C0938">
        <w:rPr>
          <w:rFonts w:ascii="Verdana" w:hAnsi="Verdana" w:cs="Arial"/>
          <w:b/>
          <w:color w:val="000000"/>
          <w:sz w:val="23"/>
          <w:szCs w:val="23"/>
          <w:lang w:val="en"/>
        </w:rPr>
        <w:t>Your rights under the General Data Protection Regulations</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lastRenderedPageBreak/>
        <w:t>The right to be informed</w:t>
      </w:r>
    </w:p>
    <w:p w:rsidR="001C0938" w:rsidRPr="00047392" w:rsidRDefault="001C0938" w:rsidP="001C0938">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This Policy will be available to access in the Practice</w:t>
      </w:r>
      <w:r w:rsidR="00327006">
        <w:rPr>
          <w:rFonts w:ascii="Verdana" w:hAnsi="Verdana" w:cs="Arial"/>
          <w:color w:val="000000"/>
          <w:sz w:val="23"/>
          <w:szCs w:val="23"/>
          <w:lang w:val="en" w:eastAsia="en-GB"/>
        </w:rPr>
        <w:t xml:space="preserve"> an</w:t>
      </w:r>
      <w:r>
        <w:rPr>
          <w:rFonts w:ascii="Verdana" w:hAnsi="Verdana" w:cs="Arial"/>
          <w:color w:val="000000"/>
          <w:sz w:val="23"/>
          <w:szCs w:val="23"/>
          <w:lang w:val="en" w:eastAsia="en-GB"/>
        </w:rPr>
        <w:t>d on our website</w:t>
      </w:r>
      <w:r w:rsidR="00327006">
        <w:rPr>
          <w:rFonts w:ascii="Verdana" w:hAnsi="Verdana" w:cs="Arial"/>
          <w:color w:val="000000"/>
          <w:sz w:val="23"/>
          <w:szCs w:val="23"/>
          <w:lang w:val="en" w:eastAsia="en-GB"/>
        </w:rPr>
        <w:t xml:space="preserve"> </w:t>
      </w:r>
      <w:hyperlink r:id="rId7" w:history="1">
        <w:r w:rsidR="00327006" w:rsidRPr="004850F5">
          <w:rPr>
            <w:rStyle w:val="Hyperlink"/>
            <w:rFonts w:ascii="Verdana" w:hAnsi="Verdana" w:cs="Arial"/>
            <w:sz w:val="23"/>
            <w:szCs w:val="23"/>
            <w:lang w:val="en" w:eastAsia="en-GB"/>
          </w:rPr>
          <w:t>www.hillsboroughmedicalpractice.com</w:t>
        </w:r>
      </w:hyperlink>
      <w:r w:rsidR="00327006">
        <w:rPr>
          <w:rFonts w:ascii="Verdana" w:hAnsi="Verdana" w:cs="Arial"/>
          <w:color w:val="000000"/>
          <w:sz w:val="23"/>
          <w:szCs w:val="23"/>
          <w:lang w:val="en" w:eastAsia="en-GB"/>
        </w:rPr>
        <w:t xml:space="preserve"> </w:t>
      </w:r>
      <w:r>
        <w:rPr>
          <w:rFonts w:ascii="Verdana" w:hAnsi="Verdana" w:cs="Arial"/>
          <w:color w:val="000000"/>
          <w:sz w:val="23"/>
          <w:szCs w:val="23"/>
          <w:lang w:val="en" w:eastAsia="en-GB"/>
        </w:rPr>
        <w:t>. It will be updated periodically when there are changes to the way we deal with your data</w:t>
      </w:r>
      <w:r w:rsidR="00327006">
        <w:rPr>
          <w:rFonts w:ascii="Verdana" w:hAnsi="Verdana" w:cs="Arial"/>
          <w:color w:val="000000"/>
          <w:sz w:val="23"/>
          <w:szCs w:val="23"/>
          <w:lang w:val="en" w:eastAsia="en-GB"/>
        </w:rPr>
        <w:t xml:space="preserve"> or new services come online</w:t>
      </w:r>
      <w:r>
        <w:rPr>
          <w:rFonts w:ascii="Verdana" w:hAnsi="Verdana" w:cs="Arial"/>
          <w:color w:val="000000"/>
          <w:sz w:val="23"/>
          <w:szCs w:val="23"/>
          <w:lang w:val="en" w:eastAsia="en-GB"/>
        </w:rPr>
        <w:t xml:space="preserve"> </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of access</w:t>
      </w:r>
    </w:p>
    <w:p w:rsidR="00047392" w:rsidRPr="00047392" w:rsidRDefault="00047392" w:rsidP="001C0938">
      <w:pPr>
        <w:spacing w:before="100" w:beforeAutospacing="1" w:after="100" w:afterAutospacing="1" w:line="240" w:lineRule="auto"/>
        <w:rPr>
          <w:rFonts w:ascii="Verdana" w:hAnsi="Verdana" w:cs="Arial"/>
          <w:color w:val="000000"/>
          <w:sz w:val="23"/>
          <w:szCs w:val="23"/>
          <w:lang w:val="en" w:eastAsia="en-GB"/>
        </w:rPr>
      </w:pPr>
      <w:r w:rsidRPr="00047392">
        <w:rPr>
          <w:rFonts w:ascii="Verdana" w:hAnsi="Verdana" w:cs="Arial"/>
          <w:color w:val="000000"/>
          <w:sz w:val="23"/>
          <w:szCs w:val="23"/>
          <w:lang w:val="en" w:eastAsia="en-GB"/>
        </w:rPr>
        <w:t>Individuals have the right to access their personal data</w:t>
      </w:r>
      <w:r w:rsidR="001C0938">
        <w:rPr>
          <w:rFonts w:ascii="Verdana" w:hAnsi="Verdana" w:cs="Arial"/>
          <w:color w:val="000000"/>
          <w:sz w:val="23"/>
          <w:szCs w:val="23"/>
          <w:lang w:val="en" w:eastAsia="en-GB"/>
        </w:rPr>
        <w:t xml:space="preserve"> and a request can be in writing. We have one month to respond to a request and in most circumstances we cannot charge a fee.</w:t>
      </w:r>
    </w:p>
    <w:p w:rsidR="001C0938" w:rsidRPr="00D37E4C" w:rsidRDefault="00047392" w:rsidP="001C0938">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rectification</w:t>
      </w:r>
    </w:p>
    <w:p w:rsidR="001C0938" w:rsidRPr="00047392" w:rsidRDefault="001C0938" w:rsidP="001C0938">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The GDPR includes a right for individuals to have inaccurate personal data rectified, or completed if it is incomplete.</w:t>
      </w:r>
      <w:r>
        <w:rPr>
          <w:rFonts w:ascii="Verdana" w:hAnsi="Verdana" w:cs="Arial"/>
          <w:color w:val="000000"/>
          <w:sz w:val="23"/>
          <w:szCs w:val="23"/>
          <w:lang w:val="en" w:eastAsia="en-GB"/>
        </w:rPr>
        <w:t xml:space="preserve"> We have one month to respond to a request and in some circumstances we may refuse this request</w:t>
      </w:r>
      <w:r w:rsidR="00D37E4C">
        <w:rPr>
          <w:rFonts w:ascii="Verdana" w:hAnsi="Verdana" w:cs="Arial"/>
          <w:color w:val="000000"/>
          <w:sz w:val="23"/>
          <w:szCs w:val="23"/>
          <w:lang w:val="en" w:eastAsia="en-GB"/>
        </w:rPr>
        <w:t>.</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erasure</w:t>
      </w:r>
    </w:p>
    <w:p w:rsidR="001C0938" w:rsidRPr="00047392" w:rsidRDefault="001C0938" w:rsidP="0000389F">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The GDPR introduces a right for individuals to have personal data erased.</w:t>
      </w:r>
      <w:r>
        <w:rPr>
          <w:rFonts w:ascii="Verdana" w:hAnsi="Verdana" w:cs="Arial"/>
          <w:color w:val="000000"/>
          <w:sz w:val="23"/>
          <w:szCs w:val="23"/>
          <w:lang w:val="en" w:eastAsia="en-GB"/>
        </w:rPr>
        <w:t xml:space="preserve"> </w:t>
      </w:r>
      <w:r w:rsidRPr="001C0938">
        <w:rPr>
          <w:rFonts w:ascii="Verdana" w:hAnsi="Verdana" w:cs="Arial"/>
          <w:color w:val="000000"/>
          <w:sz w:val="23"/>
          <w:szCs w:val="23"/>
          <w:lang w:val="en" w:eastAsia="en-GB"/>
        </w:rPr>
        <w:t>Individuals can make a request for erasure verbally or in writing</w:t>
      </w:r>
      <w:r>
        <w:rPr>
          <w:rFonts w:ascii="Verdana" w:hAnsi="Verdana" w:cs="Arial"/>
          <w:color w:val="000000"/>
          <w:sz w:val="23"/>
          <w:szCs w:val="23"/>
          <w:lang w:val="en" w:eastAsia="en-GB"/>
        </w:rPr>
        <w:t xml:space="preserve"> and we have one month to respond. </w:t>
      </w:r>
      <w:r w:rsidRPr="001C0938">
        <w:rPr>
          <w:rFonts w:ascii="Verdana" w:hAnsi="Verdana" w:cs="Arial"/>
          <w:color w:val="000000"/>
          <w:sz w:val="23"/>
          <w:szCs w:val="23"/>
          <w:lang w:val="en" w:eastAsia="en-GB"/>
        </w:rPr>
        <w:t>The right is not absolute and only applies in certain circumstances.</w:t>
      </w:r>
      <w:r>
        <w:rPr>
          <w:rFonts w:ascii="Verdana" w:hAnsi="Verdana" w:cs="Arial"/>
          <w:color w:val="000000"/>
          <w:sz w:val="23"/>
          <w:szCs w:val="23"/>
          <w:lang w:val="en" w:eastAsia="en-GB"/>
        </w:rPr>
        <w:t xml:space="preserve"> For legal reasons, we will not remove information from patient records, but will note that the pat</w:t>
      </w:r>
      <w:r w:rsidR="00327006">
        <w:rPr>
          <w:rFonts w:ascii="Verdana" w:hAnsi="Verdana" w:cs="Arial"/>
          <w:color w:val="000000"/>
          <w:sz w:val="23"/>
          <w:szCs w:val="23"/>
          <w:lang w:val="en" w:eastAsia="en-GB"/>
        </w:rPr>
        <w:t>i</w:t>
      </w:r>
      <w:r>
        <w:rPr>
          <w:rFonts w:ascii="Verdana" w:hAnsi="Verdana" w:cs="Arial"/>
          <w:color w:val="000000"/>
          <w:sz w:val="23"/>
          <w:szCs w:val="23"/>
          <w:lang w:val="en" w:eastAsia="en-GB"/>
        </w:rPr>
        <w:t xml:space="preserve">ent has </w:t>
      </w:r>
      <w:r w:rsidR="00327006">
        <w:rPr>
          <w:rFonts w:ascii="Verdana" w:hAnsi="Verdana" w:cs="Arial"/>
          <w:color w:val="000000"/>
          <w:sz w:val="23"/>
          <w:szCs w:val="23"/>
          <w:lang w:val="en" w:eastAsia="en-GB"/>
        </w:rPr>
        <w:t>requested erasure and</w:t>
      </w:r>
      <w:r w:rsidR="0000389F">
        <w:rPr>
          <w:rFonts w:ascii="Verdana" w:hAnsi="Verdana" w:cs="Arial"/>
          <w:color w:val="000000"/>
          <w:sz w:val="23"/>
          <w:szCs w:val="23"/>
          <w:lang w:val="en" w:eastAsia="en-GB"/>
        </w:rPr>
        <w:t xml:space="preserve"> the reason.</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restrict processing</w:t>
      </w:r>
    </w:p>
    <w:p w:rsidR="001C0938" w:rsidRPr="001C0938" w:rsidRDefault="001C0938" w:rsidP="00D37E4C">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Individuals have the right to request the restriction or suppression of their personal data.</w:t>
      </w:r>
      <w:r w:rsidR="0000389F" w:rsidRPr="0000389F">
        <w:rPr>
          <w:rFonts w:ascii="Verdana" w:hAnsi="Verdana" w:cs="Arial"/>
          <w:color w:val="000000"/>
          <w:sz w:val="23"/>
          <w:szCs w:val="23"/>
          <w:lang w:val="en" w:eastAsia="en-GB"/>
        </w:rPr>
        <w:t xml:space="preserve"> </w:t>
      </w:r>
      <w:r w:rsidRPr="001C0938">
        <w:rPr>
          <w:rFonts w:ascii="Verdana" w:hAnsi="Verdana" w:cs="Arial"/>
          <w:color w:val="000000"/>
          <w:sz w:val="23"/>
          <w:szCs w:val="23"/>
          <w:lang w:val="en" w:eastAsia="en-GB"/>
        </w:rPr>
        <w:t>This is not an absolute right and only applies in certain circumstances</w:t>
      </w:r>
      <w:r w:rsidR="0000389F">
        <w:rPr>
          <w:rFonts w:ascii="Verdana" w:hAnsi="Verdana" w:cs="Arial"/>
          <w:color w:val="000000"/>
          <w:sz w:val="23"/>
          <w:szCs w:val="23"/>
          <w:lang w:val="en" w:eastAsia="en-GB"/>
        </w:rPr>
        <w:t xml:space="preserve"> (please see above-What to do if you don’t want your information shared)</w:t>
      </w:r>
      <w:r w:rsidRPr="001C0938">
        <w:rPr>
          <w:rFonts w:ascii="Verdana" w:hAnsi="Verdana" w:cs="Arial"/>
          <w:color w:val="000000"/>
          <w:sz w:val="23"/>
          <w:szCs w:val="23"/>
          <w:lang w:val="en" w:eastAsia="en-GB"/>
        </w:rPr>
        <w:t>.</w:t>
      </w:r>
    </w:p>
    <w:p w:rsidR="001C0938" w:rsidRPr="00047392" w:rsidRDefault="001C0938" w:rsidP="0000389F">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An individual can make a request for restriction verbally or in writing</w:t>
      </w:r>
      <w:r w:rsidR="0000389F">
        <w:rPr>
          <w:rFonts w:ascii="Verdana" w:hAnsi="Verdana" w:cs="Arial"/>
          <w:color w:val="000000"/>
          <w:sz w:val="23"/>
          <w:szCs w:val="23"/>
          <w:lang w:val="en" w:eastAsia="en-GB"/>
        </w:rPr>
        <w:t xml:space="preserve"> and we have one month to respond</w:t>
      </w:r>
      <w:r w:rsidRPr="001C0938">
        <w:rPr>
          <w:rFonts w:ascii="Verdana" w:hAnsi="Verdana" w:cs="Arial"/>
          <w:color w:val="000000"/>
          <w:sz w:val="23"/>
          <w:szCs w:val="23"/>
          <w:lang w:val="en" w:eastAsia="en-GB"/>
        </w:rPr>
        <w:t>.</w:t>
      </w:r>
      <w:r w:rsidR="0000389F">
        <w:rPr>
          <w:rFonts w:ascii="Verdana" w:hAnsi="Verdana" w:cs="Arial"/>
          <w:color w:val="000000"/>
          <w:sz w:val="23"/>
          <w:szCs w:val="23"/>
          <w:lang w:val="en" w:eastAsia="en-GB"/>
        </w:rPr>
        <w:t xml:space="preserve"> </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data portability</w:t>
      </w:r>
    </w:p>
    <w:p w:rsidR="001C0938" w:rsidRPr="00047392" w:rsidRDefault="0000389F" w:rsidP="0000389F">
      <w:pPr>
        <w:numPr>
          <w:ilvl w:val="0"/>
          <w:numId w:val="8"/>
        </w:numPr>
        <w:spacing w:before="100" w:beforeAutospacing="1" w:after="100" w:afterAutospacing="1" w:line="240" w:lineRule="auto"/>
        <w:ind w:left="0"/>
        <w:rPr>
          <w:rFonts w:ascii="Verdana" w:hAnsi="Verdana" w:cs="Arial"/>
          <w:color w:val="000000"/>
          <w:sz w:val="23"/>
          <w:szCs w:val="23"/>
          <w:lang w:val="en" w:eastAsia="en-GB"/>
        </w:rPr>
      </w:pPr>
      <w:r>
        <w:rPr>
          <w:rFonts w:ascii="Verdana" w:hAnsi="Verdana" w:cs="Arial"/>
          <w:color w:val="000000"/>
          <w:sz w:val="23"/>
          <w:szCs w:val="23"/>
          <w:lang w:val="en" w:eastAsia="en-GB"/>
        </w:rPr>
        <w:t>This</w:t>
      </w:r>
      <w:r w:rsidR="001C0938" w:rsidRPr="001C0938">
        <w:rPr>
          <w:rFonts w:ascii="Verdana" w:hAnsi="Verdana" w:cs="Arial"/>
          <w:color w:val="000000"/>
          <w:sz w:val="23"/>
          <w:szCs w:val="23"/>
          <w:lang w:val="en" w:eastAsia="en-GB"/>
        </w:rPr>
        <w:t xml:space="preserve"> right only applies to information an individual has provided to a controller.</w:t>
      </w:r>
      <w:r>
        <w:rPr>
          <w:rFonts w:ascii="Verdana" w:hAnsi="Verdana" w:cs="Arial"/>
          <w:color w:val="000000"/>
          <w:sz w:val="23"/>
          <w:szCs w:val="23"/>
          <w:lang w:val="en" w:eastAsia="en-GB"/>
        </w:rPr>
        <w:t xml:space="preserve"> In our case this is </w:t>
      </w:r>
      <w:r w:rsidR="00F67BA0">
        <w:rPr>
          <w:rFonts w:ascii="Verdana" w:hAnsi="Verdana" w:cs="Arial"/>
          <w:color w:val="000000"/>
          <w:sz w:val="23"/>
          <w:szCs w:val="23"/>
          <w:lang w:val="en" w:eastAsia="en-GB"/>
        </w:rPr>
        <w:t xml:space="preserve">usually </w:t>
      </w:r>
      <w:r>
        <w:rPr>
          <w:rFonts w:ascii="Verdana" w:hAnsi="Verdana" w:cs="Arial"/>
          <w:color w:val="000000"/>
          <w:sz w:val="23"/>
          <w:szCs w:val="23"/>
          <w:lang w:val="en" w:eastAsia="en-GB"/>
        </w:rPr>
        <w:t>the information provided on a New Patient Questionnaire</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object</w:t>
      </w:r>
    </w:p>
    <w:p w:rsidR="0000389F" w:rsidRDefault="001C0938" w:rsidP="0000389F">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The GDPR gives individuals the right to object to the processing of their personal data in certain circumstances</w:t>
      </w:r>
      <w:r w:rsidR="0000389F">
        <w:rPr>
          <w:rFonts w:ascii="Verdana" w:hAnsi="Verdana" w:cs="Arial"/>
          <w:color w:val="000000"/>
          <w:sz w:val="23"/>
          <w:szCs w:val="23"/>
          <w:lang w:val="en" w:eastAsia="en-GB"/>
        </w:rPr>
        <w:t xml:space="preserve">, including an absolute right for data </w:t>
      </w:r>
      <w:r w:rsidR="0000389F">
        <w:rPr>
          <w:rFonts w:ascii="Verdana" w:hAnsi="Verdana" w:cs="Arial"/>
          <w:color w:val="000000"/>
          <w:sz w:val="23"/>
          <w:szCs w:val="23"/>
          <w:lang w:val="en" w:eastAsia="en-GB"/>
        </w:rPr>
        <w:lastRenderedPageBreak/>
        <w:t xml:space="preserve">being used for direct marketing. The </w:t>
      </w:r>
      <w:r w:rsidR="00B528A0">
        <w:rPr>
          <w:rFonts w:ascii="Verdana" w:hAnsi="Verdana" w:cs="Arial"/>
          <w:color w:val="000000"/>
          <w:sz w:val="23"/>
          <w:szCs w:val="23"/>
          <w:lang w:val="en" w:eastAsia="en-GB"/>
        </w:rPr>
        <w:t>Practice</w:t>
      </w:r>
      <w:r w:rsidR="0000389F">
        <w:rPr>
          <w:rFonts w:ascii="Verdana" w:hAnsi="Verdana" w:cs="Arial"/>
          <w:color w:val="000000"/>
          <w:sz w:val="23"/>
          <w:szCs w:val="23"/>
          <w:lang w:val="en" w:eastAsia="en-GB"/>
        </w:rPr>
        <w:t xml:space="preserve"> does not undertake direct marketing of any sort.</w:t>
      </w:r>
    </w:p>
    <w:p w:rsidR="001C0938" w:rsidRPr="001C0938" w:rsidRDefault="00B528A0" w:rsidP="0000389F">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In some</w:t>
      </w:r>
      <w:r w:rsidR="001C0938" w:rsidRPr="001C0938">
        <w:rPr>
          <w:rFonts w:ascii="Verdana" w:hAnsi="Verdana" w:cs="Arial"/>
          <w:color w:val="000000"/>
          <w:sz w:val="23"/>
          <w:szCs w:val="23"/>
          <w:lang w:val="en" w:eastAsia="en-GB"/>
        </w:rPr>
        <w:t xml:space="preserve"> cases where the right to object applies </w:t>
      </w:r>
      <w:r>
        <w:rPr>
          <w:rFonts w:ascii="Verdana" w:hAnsi="Verdana" w:cs="Arial"/>
          <w:color w:val="000000"/>
          <w:sz w:val="23"/>
          <w:szCs w:val="23"/>
          <w:lang w:val="en" w:eastAsia="en-GB"/>
        </w:rPr>
        <w:t xml:space="preserve">we </w:t>
      </w:r>
      <w:r w:rsidR="001C0938" w:rsidRPr="001C0938">
        <w:rPr>
          <w:rFonts w:ascii="Verdana" w:hAnsi="Verdana" w:cs="Arial"/>
          <w:color w:val="000000"/>
          <w:sz w:val="23"/>
          <w:szCs w:val="23"/>
          <w:lang w:val="en" w:eastAsia="en-GB"/>
        </w:rPr>
        <w:t>may be ab</w:t>
      </w:r>
      <w:r>
        <w:rPr>
          <w:rFonts w:ascii="Verdana" w:hAnsi="Verdana" w:cs="Arial"/>
          <w:color w:val="000000"/>
          <w:sz w:val="23"/>
          <w:szCs w:val="23"/>
          <w:lang w:val="en" w:eastAsia="en-GB"/>
        </w:rPr>
        <w:t>le to continue processing if we can show that we</w:t>
      </w:r>
      <w:r w:rsidR="001C0938" w:rsidRPr="001C0938">
        <w:rPr>
          <w:rFonts w:ascii="Verdana" w:hAnsi="Verdana" w:cs="Arial"/>
          <w:color w:val="000000"/>
          <w:sz w:val="23"/>
          <w:szCs w:val="23"/>
          <w:lang w:val="en" w:eastAsia="en-GB"/>
        </w:rPr>
        <w:t xml:space="preserve"> have a compelling reason for doing so</w:t>
      </w:r>
      <w:r>
        <w:rPr>
          <w:rFonts w:ascii="Verdana" w:hAnsi="Verdana" w:cs="Arial"/>
          <w:color w:val="000000"/>
          <w:sz w:val="23"/>
          <w:szCs w:val="23"/>
          <w:lang w:val="en" w:eastAsia="en-GB"/>
        </w:rPr>
        <w:t>, for example, GPs will need to process your medical data in order to treat you</w:t>
      </w:r>
      <w:r w:rsidR="001C0938" w:rsidRPr="001C0938">
        <w:rPr>
          <w:rFonts w:ascii="Verdana" w:hAnsi="Verdana" w:cs="Arial"/>
          <w:color w:val="000000"/>
          <w:sz w:val="23"/>
          <w:szCs w:val="23"/>
          <w:lang w:val="en" w:eastAsia="en-GB"/>
        </w:rPr>
        <w:t>.</w:t>
      </w:r>
    </w:p>
    <w:p w:rsidR="001C0938" w:rsidRPr="00047392" w:rsidRDefault="001C0938" w:rsidP="00B528A0">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An individual can make an objection verbally or in writing</w:t>
      </w:r>
      <w:r w:rsidR="00B528A0">
        <w:rPr>
          <w:rFonts w:ascii="Verdana" w:hAnsi="Verdana" w:cs="Arial"/>
          <w:color w:val="000000"/>
          <w:sz w:val="23"/>
          <w:szCs w:val="23"/>
          <w:lang w:val="en" w:eastAsia="en-GB"/>
        </w:rPr>
        <w:t xml:space="preserve"> and we have o</w:t>
      </w:r>
      <w:r w:rsidRPr="001C0938">
        <w:rPr>
          <w:rFonts w:ascii="Verdana" w:hAnsi="Verdana" w:cs="Arial"/>
          <w:color w:val="000000"/>
          <w:sz w:val="23"/>
          <w:szCs w:val="23"/>
          <w:lang w:val="en" w:eastAsia="en-GB"/>
        </w:rPr>
        <w:t>ne calendar month to re</w:t>
      </w:r>
      <w:r w:rsidR="00B528A0">
        <w:rPr>
          <w:rFonts w:ascii="Verdana" w:hAnsi="Verdana" w:cs="Arial"/>
          <w:color w:val="000000"/>
          <w:sz w:val="23"/>
          <w:szCs w:val="23"/>
          <w:lang w:val="en" w:eastAsia="en-GB"/>
        </w:rPr>
        <w:t>spond</w:t>
      </w:r>
      <w:r w:rsidRPr="001C0938">
        <w:rPr>
          <w:rFonts w:ascii="Verdana" w:hAnsi="Verdana" w:cs="Arial"/>
          <w:color w:val="000000"/>
          <w:sz w:val="23"/>
          <w:szCs w:val="23"/>
          <w:lang w:val="en" w:eastAsia="en-GB"/>
        </w:rPr>
        <w:t>.</w:t>
      </w:r>
    </w:p>
    <w:p w:rsidR="00B528A0" w:rsidRDefault="00047392" w:rsidP="00B528A0">
      <w:pPr>
        <w:numPr>
          <w:ilvl w:val="0"/>
          <w:numId w:val="3"/>
        </w:numPr>
        <w:spacing w:before="100" w:beforeAutospacing="1" w:after="100" w:afterAutospacing="1" w:line="240" w:lineRule="auto"/>
        <w:ind w:left="0"/>
        <w:rPr>
          <w:rFonts w:ascii="Verdana" w:hAnsi="Verdana" w:cs="Arial"/>
          <w:color w:val="000000"/>
          <w:sz w:val="23"/>
          <w:szCs w:val="23"/>
          <w:lang w:val="en" w:eastAsia="en-GB"/>
        </w:rPr>
      </w:pPr>
      <w:r w:rsidRPr="00047392">
        <w:rPr>
          <w:rFonts w:ascii="Verdana" w:hAnsi="Verdana" w:cs="Arial"/>
          <w:b/>
          <w:color w:val="000000"/>
          <w:sz w:val="23"/>
          <w:szCs w:val="23"/>
          <w:lang w:val="en" w:eastAsia="en-GB"/>
        </w:rPr>
        <w:t>Rights in relation to automated decision making and profiling</w:t>
      </w:r>
      <w:r w:rsidRPr="00047392">
        <w:rPr>
          <w:rFonts w:ascii="Verdana" w:hAnsi="Verdana" w:cs="Arial"/>
          <w:color w:val="000000"/>
          <w:sz w:val="23"/>
          <w:szCs w:val="23"/>
          <w:lang w:val="en" w:eastAsia="en-GB"/>
        </w:rPr>
        <w:t>.</w:t>
      </w:r>
    </w:p>
    <w:p w:rsidR="001C0938" w:rsidRPr="001C0938" w:rsidRDefault="001C0938" w:rsidP="00B528A0">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 xml:space="preserve">The GDPR has provisions on: </w:t>
      </w:r>
    </w:p>
    <w:p w:rsidR="001C0938" w:rsidRPr="001C0938" w:rsidRDefault="001C0938" w:rsidP="001C0938">
      <w:pPr>
        <w:numPr>
          <w:ilvl w:val="1"/>
          <w:numId w:val="10"/>
        </w:numPr>
        <w:spacing w:before="120" w:after="100" w:afterAutospacing="1" w:line="240" w:lineRule="auto"/>
        <w:ind w:left="0"/>
        <w:rPr>
          <w:rFonts w:ascii="Verdana" w:hAnsi="Verdana" w:cs="Arial"/>
          <w:color w:val="000000"/>
          <w:sz w:val="23"/>
          <w:szCs w:val="23"/>
          <w:lang w:val="en" w:eastAsia="en-GB"/>
        </w:rPr>
      </w:pPr>
      <w:r w:rsidRPr="001C0938">
        <w:rPr>
          <w:rFonts w:ascii="Verdana" w:hAnsi="Verdana" w:cs="Arial"/>
          <w:color w:val="000000"/>
          <w:sz w:val="23"/>
          <w:szCs w:val="23"/>
          <w:lang w:val="en" w:eastAsia="en-GB"/>
        </w:rPr>
        <w:t>automated individual decision-making (making a decision solely by automated means without any human involvement); and</w:t>
      </w:r>
    </w:p>
    <w:p w:rsidR="00B528A0" w:rsidRDefault="001C0938" w:rsidP="00B528A0">
      <w:pPr>
        <w:numPr>
          <w:ilvl w:val="1"/>
          <w:numId w:val="10"/>
        </w:numPr>
        <w:spacing w:before="120" w:after="100" w:afterAutospacing="1" w:line="240" w:lineRule="auto"/>
        <w:ind w:left="0"/>
        <w:rPr>
          <w:rFonts w:ascii="Verdana" w:hAnsi="Verdana" w:cs="Arial"/>
          <w:color w:val="000000"/>
          <w:sz w:val="23"/>
          <w:szCs w:val="23"/>
          <w:lang w:val="en" w:eastAsia="en-GB"/>
        </w:rPr>
      </w:pPr>
      <w:r w:rsidRPr="001C0938">
        <w:rPr>
          <w:rFonts w:ascii="Verdana" w:hAnsi="Verdana" w:cs="Arial"/>
          <w:color w:val="000000"/>
          <w:sz w:val="23"/>
          <w:szCs w:val="23"/>
          <w:lang w:val="en" w:eastAsia="en-GB"/>
        </w:rPr>
        <w:t>profiling (automated processing of personal data to evaluate certain things about an individual). Profiling can be part of an automated decision-making process.</w:t>
      </w:r>
    </w:p>
    <w:p w:rsidR="001C0938" w:rsidRDefault="00B528A0" w:rsidP="00934190">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The Practice does not undertake any type of automated decision making or profiling.</w:t>
      </w:r>
    </w:p>
    <w:p w:rsidR="00D37E4C" w:rsidRDefault="00D37E4C" w:rsidP="00B528A0">
      <w:pPr>
        <w:spacing w:before="100" w:beforeAutospacing="1" w:after="100" w:afterAutospacing="1" w:line="240" w:lineRule="auto"/>
        <w:rPr>
          <w:rFonts w:ascii="Verdana" w:hAnsi="Verdana" w:cs="Arial"/>
          <w:b/>
          <w:color w:val="000000"/>
          <w:sz w:val="23"/>
          <w:szCs w:val="23"/>
          <w:lang w:val="en" w:eastAsia="en-GB"/>
        </w:rPr>
      </w:pPr>
      <w:r w:rsidRPr="00D37E4C">
        <w:rPr>
          <w:rFonts w:ascii="Verdana" w:hAnsi="Verdana" w:cs="Arial"/>
          <w:b/>
          <w:color w:val="000000"/>
          <w:sz w:val="23"/>
          <w:szCs w:val="23"/>
          <w:lang w:val="en" w:eastAsia="en-GB"/>
        </w:rPr>
        <w:t>How do we keep your information secure?</w:t>
      </w:r>
    </w:p>
    <w:p w:rsidR="00D37E4C" w:rsidRDefault="00D37E4C" w:rsidP="00B528A0">
      <w:pPr>
        <w:spacing w:before="100" w:beforeAutospacing="1" w:after="100" w:afterAutospacing="1" w:line="240" w:lineRule="auto"/>
        <w:rPr>
          <w:rFonts w:ascii="Verdana" w:hAnsi="Verdana" w:cs="Arial"/>
          <w:color w:val="000000"/>
          <w:sz w:val="23"/>
          <w:szCs w:val="23"/>
          <w:lang w:val="en" w:eastAsia="en-GB"/>
        </w:rPr>
      </w:pPr>
      <w:r w:rsidRPr="00D37E4C">
        <w:rPr>
          <w:rFonts w:ascii="Verdana" w:hAnsi="Verdana" w:cs="Arial"/>
          <w:color w:val="000000"/>
          <w:sz w:val="23"/>
          <w:szCs w:val="23"/>
          <w:lang w:val="en" w:eastAsia="en-GB"/>
        </w:rPr>
        <w:t>The BSO is responsible for providing data processing services to General Practice which they know to be secure. They provide EMIS WEB, o</w:t>
      </w:r>
      <w:r>
        <w:rPr>
          <w:rFonts w:ascii="Verdana" w:hAnsi="Verdana" w:cs="Arial"/>
          <w:color w:val="000000"/>
          <w:sz w:val="23"/>
          <w:szCs w:val="23"/>
          <w:lang w:val="en" w:eastAsia="en-GB"/>
        </w:rPr>
        <w:t>u</w:t>
      </w:r>
      <w:r w:rsidRPr="00D37E4C">
        <w:rPr>
          <w:rFonts w:ascii="Verdana" w:hAnsi="Verdana" w:cs="Arial"/>
          <w:color w:val="000000"/>
          <w:sz w:val="23"/>
          <w:szCs w:val="23"/>
          <w:lang w:val="en" w:eastAsia="en-GB"/>
        </w:rPr>
        <w:t xml:space="preserve">r clinical computer system, and </w:t>
      </w:r>
      <w:r>
        <w:rPr>
          <w:rFonts w:ascii="Verdana" w:hAnsi="Verdana" w:cs="Arial"/>
          <w:color w:val="000000"/>
          <w:sz w:val="23"/>
          <w:szCs w:val="23"/>
          <w:lang w:val="en" w:eastAsia="en-GB"/>
        </w:rPr>
        <w:t>DocMan, our document scanning solution. They provide Health &amp; Social Care internet facilities which provide secure email links between NHS organisations and secure access to the internet.</w:t>
      </w:r>
    </w:p>
    <w:p w:rsidR="00D37E4C" w:rsidRDefault="00D37E4C" w:rsidP="00B528A0">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There is facility to access the processing systems remotely (eg working from home). Secure systems are set up for remote access.</w:t>
      </w:r>
    </w:p>
    <w:p w:rsidR="00D37E4C" w:rsidRPr="00047392" w:rsidRDefault="00D37E4C" w:rsidP="00B528A0">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Within the Practice</w:t>
      </w:r>
      <w:r w:rsidR="00F67BA0">
        <w:rPr>
          <w:rFonts w:ascii="Verdana" w:hAnsi="Verdana" w:cs="Arial"/>
          <w:color w:val="000000"/>
          <w:sz w:val="23"/>
          <w:szCs w:val="23"/>
          <w:lang w:val="en" w:eastAsia="en-GB"/>
        </w:rPr>
        <w:t>, access to</w:t>
      </w:r>
      <w:r>
        <w:rPr>
          <w:rFonts w:ascii="Verdana" w:hAnsi="Verdana" w:cs="Arial"/>
          <w:color w:val="000000"/>
          <w:sz w:val="23"/>
          <w:szCs w:val="23"/>
          <w:lang w:val="en" w:eastAsia="en-GB"/>
        </w:rPr>
        <w:t xml:space="preserve"> processing systems is by individual logins and passwords. Every member of staff has a paragraph in the</w:t>
      </w:r>
      <w:r w:rsidR="00F67BA0">
        <w:rPr>
          <w:rFonts w:ascii="Verdana" w:hAnsi="Verdana" w:cs="Arial"/>
          <w:color w:val="000000"/>
          <w:sz w:val="23"/>
          <w:szCs w:val="23"/>
          <w:lang w:val="en" w:eastAsia="en-GB"/>
        </w:rPr>
        <w:t>ir</w:t>
      </w:r>
      <w:r>
        <w:rPr>
          <w:rFonts w:ascii="Verdana" w:hAnsi="Verdana" w:cs="Arial"/>
          <w:color w:val="000000"/>
          <w:sz w:val="23"/>
          <w:szCs w:val="23"/>
          <w:lang w:val="en" w:eastAsia="en-GB"/>
        </w:rPr>
        <w:t xml:space="preserve"> Contract of employment requiring them to maintain patient confidentiality in all aspects of their work.</w:t>
      </w:r>
    </w:p>
    <w:p w:rsidR="00047392" w:rsidRPr="003F4DDB" w:rsidRDefault="00F67BA0" w:rsidP="00290211">
      <w:pPr>
        <w:rPr>
          <w:rFonts w:ascii="Verdana" w:hAnsi="Verdana" w:cs="Arial"/>
          <w:b/>
          <w:color w:val="000000"/>
          <w:sz w:val="23"/>
          <w:szCs w:val="23"/>
          <w:lang w:val="en"/>
        </w:rPr>
      </w:pPr>
      <w:r w:rsidRPr="003F4DDB">
        <w:rPr>
          <w:rFonts w:ascii="Verdana" w:hAnsi="Verdana" w:cs="Arial"/>
          <w:b/>
          <w:color w:val="000000"/>
          <w:sz w:val="23"/>
          <w:szCs w:val="23"/>
          <w:lang w:val="en"/>
        </w:rPr>
        <w:t>Complaints about how we handle your personal data</w:t>
      </w:r>
    </w:p>
    <w:p w:rsidR="00F67BA0" w:rsidRDefault="00F67BA0" w:rsidP="00290211">
      <w:pPr>
        <w:rPr>
          <w:rFonts w:ascii="Verdana" w:hAnsi="Verdana" w:cs="Arial"/>
          <w:color w:val="000000"/>
          <w:sz w:val="23"/>
          <w:szCs w:val="23"/>
          <w:lang w:val="en"/>
        </w:rPr>
      </w:pPr>
      <w:r>
        <w:rPr>
          <w:rFonts w:ascii="Verdana" w:hAnsi="Verdana" w:cs="Arial"/>
          <w:color w:val="000000"/>
          <w:sz w:val="23"/>
          <w:szCs w:val="23"/>
          <w:lang w:val="en"/>
        </w:rPr>
        <w:t>In the first instance, please speak to us so that, if possible, we can fix the problem. If you are not happy with our response</w:t>
      </w:r>
      <w:r w:rsidR="003F4DDB">
        <w:rPr>
          <w:rFonts w:ascii="Verdana" w:hAnsi="Verdana" w:cs="Arial"/>
          <w:color w:val="000000"/>
          <w:sz w:val="23"/>
          <w:szCs w:val="23"/>
          <w:lang w:val="en"/>
        </w:rPr>
        <w:t xml:space="preserve"> you can lodge a complaint with the Information Commissioner’s Office. The ICO is the UK’s data protection regulator and you can contact them online at </w:t>
      </w:r>
      <w:hyperlink r:id="rId8" w:history="1">
        <w:r w:rsidR="003F4DDB" w:rsidRPr="004850F5">
          <w:rPr>
            <w:rStyle w:val="Hyperlink"/>
            <w:rFonts w:ascii="Verdana" w:hAnsi="Verdana" w:cs="Arial"/>
            <w:sz w:val="23"/>
            <w:szCs w:val="23"/>
            <w:lang w:val="en"/>
          </w:rPr>
          <w:t>www.ico.org.uk/concerns</w:t>
        </w:r>
      </w:hyperlink>
      <w:r w:rsidR="003F4DDB">
        <w:rPr>
          <w:rFonts w:ascii="Verdana" w:hAnsi="Verdana" w:cs="Arial"/>
          <w:color w:val="000000"/>
          <w:sz w:val="23"/>
          <w:szCs w:val="23"/>
          <w:lang w:val="en"/>
        </w:rPr>
        <w:t xml:space="preserve"> or by calling 0303 123 1113</w:t>
      </w:r>
    </w:p>
    <w:p w:rsidR="003F4DDB" w:rsidRDefault="003F4DDB" w:rsidP="00290211">
      <w:pPr>
        <w:rPr>
          <w:rFonts w:ascii="Verdana" w:hAnsi="Verdana" w:cs="Arial"/>
          <w:color w:val="000000"/>
          <w:sz w:val="23"/>
          <w:szCs w:val="23"/>
          <w:lang w:val="en"/>
        </w:rPr>
      </w:pPr>
    </w:p>
    <w:p w:rsidR="003F4DDB" w:rsidRDefault="003F4DDB" w:rsidP="00290211">
      <w:pPr>
        <w:rPr>
          <w:rFonts w:ascii="Verdana" w:hAnsi="Verdana" w:cs="Arial"/>
          <w:color w:val="000000"/>
          <w:sz w:val="23"/>
          <w:szCs w:val="23"/>
          <w:lang w:val="en"/>
        </w:rPr>
      </w:pPr>
    </w:p>
    <w:p w:rsidR="00047392" w:rsidRP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 xml:space="preserve"> </w:t>
      </w:r>
    </w:p>
    <w:p w:rsidR="00047392" w:rsidRP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 xml:space="preserve"> </w:t>
      </w:r>
    </w:p>
    <w:p w:rsidR="00047392" w:rsidRPr="00290211" w:rsidRDefault="00047392" w:rsidP="00290211">
      <w:pPr>
        <w:rPr>
          <w:rFonts w:ascii="Verdana" w:hAnsi="Verdana" w:cs="Arial"/>
          <w:b/>
          <w:color w:val="000000"/>
          <w:sz w:val="23"/>
          <w:szCs w:val="23"/>
          <w:lang w:val="en"/>
        </w:rPr>
      </w:pPr>
    </w:p>
    <w:p w:rsidR="00DE4AE2" w:rsidRPr="00DE4AE2" w:rsidRDefault="00DE4AE2" w:rsidP="00DE4AE2">
      <w:pPr>
        <w:ind w:left="1560"/>
        <w:rPr>
          <w:rFonts w:ascii="Verdana" w:hAnsi="Verdana" w:cs="Arial"/>
          <w:color w:val="000000"/>
          <w:sz w:val="23"/>
          <w:szCs w:val="23"/>
          <w:lang w:val="en"/>
        </w:rPr>
      </w:pPr>
    </w:p>
    <w:p w:rsidR="009C6B8D" w:rsidRPr="009C6B8D" w:rsidRDefault="009C6B8D" w:rsidP="009C6B8D">
      <w:pPr>
        <w:rPr>
          <w:rFonts w:ascii="Verdana" w:hAnsi="Verdana" w:cs="Arial"/>
          <w:color w:val="000000"/>
          <w:sz w:val="23"/>
          <w:szCs w:val="23"/>
          <w:lang w:val="en"/>
        </w:rPr>
      </w:pPr>
    </w:p>
    <w:p w:rsidR="00421C31" w:rsidRDefault="00421C31">
      <w:pPr>
        <w:rPr>
          <w:rFonts w:ascii="Verdana" w:hAnsi="Verdana" w:cs="Arial"/>
          <w:color w:val="000000"/>
          <w:sz w:val="23"/>
          <w:szCs w:val="23"/>
          <w:lang w:val="en"/>
        </w:rPr>
      </w:pPr>
    </w:p>
    <w:p w:rsidR="00116658" w:rsidRDefault="00116658">
      <w:pPr>
        <w:rPr>
          <w:rFonts w:ascii="Verdana" w:hAnsi="Verdana" w:cs="Arial"/>
          <w:color w:val="000000"/>
          <w:sz w:val="23"/>
          <w:szCs w:val="23"/>
          <w:lang w:val="en"/>
        </w:rPr>
      </w:pPr>
    </w:p>
    <w:p w:rsidR="00116658" w:rsidRDefault="00116658">
      <w:pPr>
        <w:rPr>
          <w:rFonts w:ascii="Verdana" w:hAnsi="Verdana" w:cs="Arial"/>
          <w:color w:val="000000"/>
          <w:sz w:val="23"/>
          <w:szCs w:val="23"/>
          <w:lang w:val="en"/>
        </w:rPr>
      </w:pPr>
    </w:p>
    <w:p w:rsidR="00842C29" w:rsidRPr="00842C29" w:rsidRDefault="00842C29">
      <w:r>
        <w:rPr>
          <w:rFonts w:ascii="Verdana" w:hAnsi="Verdana" w:cs="Arial"/>
          <w:color w:val="000000"/>
          <w:sz w:val="23"/>
          <w:szCs w:val="23"/>
          <w:lang w:val="en"/>
        </w:rPr>
        <w:t xml:space="preserve"> </w:t>
      </w:r>
    </w:p>
    <w:sectPr w:rsidR="00842C29" w:rsidRPr="00842C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EF" w:rsidRDefault="008853EF" w:rsidP="003F4DDB">
      <w:pPr>
        <w:spacing w:after="0" w:line="240" w:lineRule="auto"/>
      </w:pPr>
      <w:r>
        <w:separator/>
      </w:r>
    </w:p>
  </w:endnote>
  <w:endnote w:type="continuationSeparator" w:id="0">
    <w:p w:rsidR="008853EF" w:rsidRDefault="008853EF" w:rsidP="003F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621" w:rsidRDefault="00132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DB" w:rsidRDefault="003F4DDB">
    <w:pPr>
      <w:pStyle w:val="Footer"/>
      <w:jc w:val="center"/>
    </w:pPr>
    <w:r>
      <w:fldChar w:fldCharType="begin"/>
    </w:r>
    <w:r>
      <w:instrText xml:space="preserve"> PAGE   \* MERGEFORMAT </w:instrText>
    </w:r>
    <w:r>
      <w:fldChar w:fldCharType="separate"/>
    </w:r>
    <w:r w:rsidR="00132621">
      <w:rPr>
        <w:noProof/>
      </w:rPr>
      <w:t>1</w:t>
    </w:r>
    <w:r>
      <w:fldChar w:fldCharType="end"/>
    </w:r>
  </w:p>
  <w:p w:rsidR="003F4DDB" w:rsidRDefault="003F4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621" w:rsidRDefault="0013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EF" w:rsidRDefault="008853EF" w:rsidP="003F4DDB">
      <w:pPr>
        <w:spacing w:after="0" w:line="240" w:lineRule="auto"/>
      </w:pPr>
      <w:r>
        <w:separator/>
      </w:r>
    </w:p>
  </w:footnote>
  <w:footnote w:type="continuationSeparator" w:id="0">
    <w:p w:rsidR="008853EF" w:rsidRDefault="008853EF" w:rsidP="003F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621" w:rsidRDefault="0013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DB" w:rsidRDefault="003F4DDB">
    <w:pPr>
      <w:pStyle w:val="Header"/>
    </w:pPr>
    <w:r>
      <w:t xml:space="preserve">GDPR Version </w:t>
    </w:r>
    <w:r w:rsidR="00132621">
      <w:t xml:space="preserve">November 2025 </w:t>
    </w:r>
    <w:bookmarkStart w:id="0" w:name="_GoBack"/>
    <w:bookmarkEnd w:id="0"/>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621" w:rsidRDefault="00132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276"/>
    <w:multiLevelType w:val="multilevel"/>
    <w:tmpl w:val="CC0A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659E2"/>
    <w:multiLevelType w:val="multilevel"/>
    <w:tmpl w:val="D8B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54819"/>
    <w:multiLevelType w:val="multilevel"/>
    <w:tmpl w:val="5A3E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81D3D"/>
    <w:multiLevelType w:val="hybridMultilevel"/>
    <w:tmpl w:val="51EA1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16E46"/>
    <w:multiLevelType w:val="multilevel"/>
    <w:tmpl w:val="7A2429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52A37C5E"/>
    <w:multiLevelType w:val="multilevel"/>
    <w:tmpl w:val="C5D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910DE3"/>
    <w:multiLevelType w:val="multilevel"/>
    <w:tmpl w:val="F96E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4C6200"/>
    <w:multiLevelType w:val="multilevel"/>
    <w:tmpl w:val="A5F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AE7380"/>
    <w:multiLevelType w:val="multilevel"/>
    <w:tmpl w:val="82985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5562D4"/>
    <w:multiLevelType w:val="hybridMultilevel"/>
    <w:tmpl w:val="416E8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0"/>
  </w:num>
  <w:num w:numId="5">
    <w:abstractNumId w:val="1"/>
  </w:num>
  <w:num w:numId="6">
    <w:abstractNumId w:val="2"/>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B5"/>
    <w:rsid w:val="0000389F"/>
    <w:rsid w:val="00047392"/>
    <w:rsid w:val="00116658"/>
    <w:rsid w:val="0011735F"/>
    <w:rsid w:val="00132621"/>
    <w:rsid w:val="001C0938"/>
    <w:rsid w:val="001F2704"/>
    <w:rsid w:val="00255EB5"/>
    <w:rsid w:val="00287A80"/>
    <w:rsid w:val="00290211"/>
    <w:rsid w:val="002C1C4F"/>
    <w:rsid w:val="002E45A7"/>
    <w:rsid w:val="003165C5"/>
    <w:rsid w:val="00327006"/>
    <w:rsid w:val="003D6B1E"/>
    <w:rsid w:val="003F4DDB"/>
    <w:rsid w:val="00421C31"/>
    <w:rsid w:val="004850F5"/>
    <w:rsid w:val="004A2321"/>
    <w:rsid w:val="004A3D39"/>
    <w:rsid w:val="005E5E67"/>
    <w:rsid w:val="006D7BB0"/>
    <w:rsid w:val="00707974"/>
    <w:rsid w:val="007A7279"/>
    <w:rsid w:val="00842C29"/>
    <w:rsid w:val="00844EC5"/>
    <w:rsid w:val="008853EF"/>
    <w:rsid w:val="00934190"/>
    <w:rsid w:val="009C6B8D"/>
    <w:rsid w:val="00A56FEB"/>
    <w:rsid w:val="00A65EC5"/>
    <w:rsid w:val="00A90EB3"/>
    <w:rsid w:val="00A934D4"/>
    <w:rsid w:val="00B528A0"/>
    <w:rsid w:val="00BA3088"/>
    <w:rsid w:val="00C36B94"/>
    <w:rsid w:val="00CC5C75"/>
    <w:rsid w:val="00D37E4C"/>
    <w:rsid w:val="00D435AF"/>
    <w:rsid w:val="00D52AB5"/>
    <w:rsid w:val="00DA2581"/>
    <w:rsid w:val="00DA47BB"/>
    <w:rsid w:val="00DC061A"/>
    <w:rsid w:val="00DE4AE2"/>
    <w:rsid w:val="00E541DE"/>
    <w:rsid w:val="00E83661"/>
    <w:rsid w:val="00F061AD"/>
    <w:rsid w:val="00F33BDE"/>
    <w:rsid w:val="00F67BA0"/>
    <w:rsid w:val="00F86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A2C1B"/>
  <w14:defaultImageDpi w14:val="0"/>
  <w15:docId w15:val="{08BF5D68-CC47-4746-8B1A-24FEE729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C31"/>
    <w:pPr>
      <w:ind w:left="720"/>
      <w:contextualSpacing/>
    </w:pPr>
  </w:style>
  <w:style w:type="character" w:styleId="Hyperlink">
    <w:name w:val="Hyperlink"/>
    <w:basedOn w:val="DefaultParagraphFont"/>
    <w:uiPriority w:val="99"/>
    <w:unhideWhenUsed/>
    <w:rsid w:val="003F4DDB"/>
    <w:rPr>
      <w:rFonts w:cs="Times New Roman"/>
      <w:color w:val="0000FF" w:themeColor="hyperlink"/>
      <w:u w:val="single"/>
    </w:rPr>
  </w:style>
  <w:style w:type="paragraph" w:styleId="Header">
    <w:name w:val="header"/>
    <w:basedOn w:val="Normal"/>
    <w:link w:val="HeaderChar"/>
    <w:uiPriority w:val="99"/>
    <w:unhideWhenUsed/>
    <w:rsid w:val="003F4DD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F4DDB"/>
    <w:rPr>
      <w:rFonts w:cs="Times New Roman"/>
    </w:rPr>
  </w:style>
  <w:style w:type="paragraph" w:styleId="Footer">
    <w:name w:val="footer"/>
    <w:basedOn w:val="Normal"/>
    <w:link w:val="FooterChar"/>
    <w:uiPriority w:val="99"/>
    <w:unhideWhenUsed/>
    <w:rsid w:val="003F4DD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F4DDB"/>
    <w:rPr>
      <w:rFonts w:cs="Times New Roman"/>
    </w:rPr>
  </w:style>
  <w:style w:type="paragraph" w:styleId="BalloonText">
    <w:name w:val="Balloon Text"/>
    <w:basedOn w:val="Normal"/>
    <w:link w:val="BalloonTextChar"/>
    <w:uiPriority w:val="99"/>
    <w:semiHidden/>
    <w:unhideWhenUsed/>
    <w:rsid w:val="00D52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2A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936708">
      <w:marLeft w:val="0"/>
      <w:marRight w:val="0"/>
      <w:marTop w:val="0"/>
      <w:marBottom w:val="0"/>
      <w:divBdr>
        <w:top w:val="none" w:sz="0" w:space="0" w:color="auto"/>
        <w:left w:val="none" w:sz="0" w:space="0" w:color="auto"/>
        <w:bottom w:val="none" w:sz="0" w:space="0" w:color="auto"/>
        <w:right w:val="none" w:sz="0" w:space="0" w:color="auto"/>
      </w:divBdr>
      <w:divsChild>
        <w:div w:id="1595936729">
          <w:marLeft w:val="0"/>
          <w:marRight w:val="0"/>
          <w:marTop w:val="0"/>
          <w:marBottom w:val="0"/>
          <w:divBdr>
            <w:top w:val="none" w:sz="0" w:space="0" w:color="auto"/>
            <w:left w:val="none" w:sz="0" w:space="0" w:color="auto"/>
            <w:bottom w:val="none" w:sz="0" w:space="0" w:color="auto"/>
            <w:right w:val="none" w:sz="0" w:space="0" w:color="auto"/>
          </w:divBdr>
          <w:divsChild>
            <w:div w:id="1595936715">
              <w:marLeft w:val="0"/>
              <w:marRight w:val="0"/>
              <w:marTop w:val="0"/>
              <w:marBottom w:val="0"/>
              <w:divBdr>
                <w:top w:val="none" w:sz="0" w:space="0" w:color="auto"/>
                <w:left w:val="none" w:sz="0" w:space="0" w:color="auto"/>
                <w:bottom w:val="none" w:sz="0" w:space="0" w:color="auto"/>
                <w:right w:val="none" w:sz="0" w:space="0" w:color="auto"/>
              </w:divBdr>
              <w:divsChild>
                <w:div w:id="15959367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11">
      <w:marLeft w:val="0"/>
      <w:marRight w:val="0"/>
      <w:marTop w:val="0"/>
      <w:marBottom w:val="0"/>
      <w:divBdr>
        <w:top w:val="none" w:sz="0" w:space="0" w:color="auto"/>
        <w:left w:val="none" w:sz="0" w:space="0" w:color="auto"/>
        <w:bottom w:val="none" w:sz="0" w:space="0" w:color="auto"/>
        <w:right w:val="none" w:sz="0" w:space="0" w:color="auto"/>
      </w:divBdr>
      <w:divsChild>
        <w:div w:id="1595936719">
          <w:marLeft w:val="0"/>
          <w:marRight w:val="0"/>
          <w:marTop w:val="0"/>
          <w:marBottom w:val="0"/>
          <w:divBdr>
            <w:top w:val="none" w:sz="0" w:space="0" w:color="auto"/>
            <w:left w:val="none" w:sz="0" w:space="0" w:color="auto"/>
            <w:bottom w:val="none" w:sz="0" w:space="0" w:color="auto"/>
            <w:right w:val="none" w:sz="0" w:space="0" w:color="auto"/>
          </w:divBdr>
          <w:divsChild>
            <w:div w:id="1595936709">
              <w:marLeft w:val="0"/>
              <w:marRight w:val="0"/>
              <w:marTop w:val="0"/>
              <w:marBottom w:val="0"/>
              <w:divBdr>
                <w:top w:val="none" w:sz="0" w:space="0" w:color="auto"/>
                <w:left w:val="none" w:sz="0" w:space="0" w:color="auto"/>
                <w:bottom w:val="none" w:sz="0" w:space="0" w:color="auto"/>
                <w:right w:val="none" w:sz="0" w:space="0" w:color="auto"/>
              </w:divBdr>
              <w:divsChild>
                <w:div w:id="159593672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1">
      <w:marLeft w:val="0"/>
      <w:marRight w:val="0"/>
      <w:marTop w:val="0"/>
      <w:marBottom w:val="0"/>
      <w:divBdr>
        <w:top w:val="none" w:sz="0" w:space="0" w:color="auto"/>
        <w:left w:val="none" w:sz="0" w:space="0" w:color="auto"/>
        <w:bottom w:val="none" w:sz="0" w:space="0" w:color="auto"/>
        <w:right w:val="none" w:sz="0" w:space="0" w:color="auto"/>
      </w:divBdr>
      <w:divsChild>
        <w:div w:id="1595936706">
          <w:marLeft w:val="0"/>
          <w:marRight w:val="0"/>
          <w:marTop w:val="0"/>
          <w:marBottom w:val="0"/>
          <w:divBdr>
            <w:top w:val="none" w:sz="0" w:space="0" w:color="auto"/>
            <w:left w:val="none" w:sz="0" w:space="0" w:color="auto"/>
            <w:bottom w:val="none" w:sz="0" w:space="0" w:color="auto"/>
            <w:right w:val="none" w:sz="0" w:space="0" w:color="auto"/>
          </w:divBdr>
          <w:divsChild>
            <w:div w:id="1595936736">
              <w:marLeft w:val="0"/>
              <w:marRight w:val="0"/>
              <w:marTop w:val="0"/>
              <w:marBottom w:val="0"/>
              <w:divBdr>
                <w:top w:val="none" w:sz="0" w:space="0" w:color="auto"/>
                <w:left w:val="none" w:sz="0" w:space="0" w:color="auto"/>
                <w:bottom w:val="none" w:sz="0" w:space="0" w:color="auto"/>
                <w:right w:val="none" w:sz="0" w:space="0" w:color="auto"/>
              </w:divBdr>
              <w:divsChild>
                <w:div w:id="15959367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2">
      <w:marLeft w:val="0"/>
      <w:marRight w:val="0"/>
      <w:marTop w:val="0"/>
      <w:marBottom w:val="0"/>
      <w:divBdr>
        <w:top w:val="none" w:sz="0" w:space="0" w:color="auto"/>
        <w:left w:val="none" w:sz="0" w:space="0" w:color="auto"/>
        <w:bottom w:val="none" w:sz="0" w:space="0" w:color="auto"/>
        <w:right w:val="none" w:sz="0" w:space="0" w:color="auto"/>
      </w:divBdr>
      <w:divsChild>
        <w:div w:id="1595936712">
          <w:marLeft w:val="0"/>
          <w:marRight w:val="0"/>
          <w:marTop w:val="0"/>
          <w:marBottom w:val="0"/>
          <w:divBdr>
            <w:top w:val="none" w:sz="0" w:space="0" w:color="auto"/>
            <w:left w:val="none" w:sz="0" w:space="0" w:color="auto"/>
            <w:bottom w:val="none" w:sz="0" w:space="0" w:color="auto"/>
            <w:right w:val="none" w:sz="0" w:space="0" w:color="auto"/>
          </w:divBdr>
          <w:divsChild>
            <w:div w:id="1595936710">
              <w:marLeft w:val="0"/>
              <w:marRight w:val="0"/>
              <w:marTop w:val="0"/>
              <w:marBottom w:val="0"/>
              <w:divBdr>
                <w:top w:val="none" w:sz="0" w:space="0" w:color="auto"/>
                <w:left w:val="none" w:sz="0" w:space="0" w:color="auto"/>
                <w:bottom w:val="none" w:sz="0" w:space="0" w:color="auto"/>
                <w:right w:val="none" w:sz="0" w:space="0" w:color="auto"/>
              </w:divBdr>
              <w:divsChild>
                <w:div w:id="15959367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4">
      <w:marLeft w:val="0"/>
      <w:marRight w:val="0"/>
      <w:marTop w:val="0"/>
      <w:marBottom w:val="0"/>
      <w:divBdr>
        <w:top w:val="none" w:sz="0" w:space="0" w:color="auto"/>
        <w:left w:val="none" w:sz="0" w:space="0" w:color="auto"/>
        <w:bottom w:val="none" w:sz="0" w:space="0" w:color="auto"/>
        <w:right w:val="none" w:sz="0" w:space="0" w:color="auto"/>
      </w:divBdr>
      <w:divsChild>
        <w:div w:id="1595936725">
          <w:marLeft w:val="0"/>
          <w:marRight w:val="0"/>
          <w:marTop w:val="0"/>
          <w:marBottom w:val="0"/>
          <w:divBdr>
            <w:top w:val="none" w:sz="0" w:space="0" w:color="auto"/>
            <w:left w:val="none" w:sz="0" w:space="0" w:color="auto"/>
            <w:bottom w:val="none" w:sz="0" w:space="0" w:color="auto"/>
            <w:right w:val="none" w:sz="0" w:space="0" w:color="auto"/>
          </w:divBdr>
          <w:divsChild>
            <w:div w:id="1595936718">
              <w:marLeft w:val="0"/>
              <w:marRight w:val="0"/>
              <w:marTop w:val="0"/>
              <w:marBottom w:val="0"/>
              <w:divBdr>
                <w:top w:val="none" w:sz="0" w:space="0" w:color="auto"/>
                <w:left w:val="none" w:sz="0" w:space="0" w:color="auto"/>
                <w:bottom w:val="none" w:sz="0" w:space="0" w:color="auto"/>
                <w:right w:val="none" w:sz="0" w:space="0" w:color="auto"/>
              </w:divBdr>
              <w:divsChild>
                <w:div w:id="15959367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7">
      <w:marLeft w:val="0"/>
      <w:marRight w:val="0"/>
      <w:marTop w:val="0"/>
      <w:marBottom w:val="0"/>
      <w:divBdr>
        <w:top w:val="none" w:sz="0" w:space="0" w:color="auto"/>
        <w:left w:val="none" w:sz="0" w:space="0" w:color="auto"/>
        <w:bottom w:val="none" w:sz="0" w:space="0" w:color="auto"/>
        <w:right w:val="none" w:sz="0" w:space="0" w:color="auto"/>
      </w:divBdr>
      <w:divsChild>
        <w:div w:id="1595936720">
          <w:marLeft w:val="0"/>
          <w:marRight w:val="0"/>
          <w:marTop w:val="0"/>
          <w:marBottom w:val="0"/>
          <w:divBdr>
            <w:top w:val="none" w:sz="0" w:space="0" w:color="auto"/>
            <w:left w:val="none" w:sz="0" w:space="0" w:color="auto"/>
            <w:bottom w:val="none" w:sz="0" w:space="0" w:color="auto"/>
            <w:right w:val="none" w:sz="0" w:space="0" w:color="auto"/>
          </w:divBdr>
          <w:divsChild>
            <w:div w:id="1595936734">
              <w:marLeft w:val="0"/>
              <w:marRight w:val="0"/>
              <w:marTop w:val="0"/>
              <w:marBottom w:val="0"/>
              <w:divBdr>
                <w:top w:val="none" w:sz="0" w:space="0" w:color="auto"/>
                <w:left w:val="none" w:sz="0" w:space="0" w:color="auto"/>
                <w:bottom w:val="none" w:sz="0" w:space="0" w:color="auto"/>
                <w:right w:val="none" w:sz="0" w:space="0" w:color="auto"/>
              </w:divBdr>
              <w:divsChild>
                <w:div w:id="159593673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33">
      <w:marLeft w:val="0"/>
      <w:marRight w:val="0"/>
      <w:marTop w:val="0"/>
      <w:marBottom w:val="0"/>
      <w:divBdr>
        <w:top w:val="none" w:sz="0" w:space="0" w:color="auto"/>
        <w:left w:val="none" w:sz="0" w:space="0" w:color="auto"/>
        <w:bottom w:val="none" w:sz="0" w:space="0" w:color="auto"/>
        <w:right w:val="none" w:sz="0" w:space="0" w:color="auto"/>
      </w:divBdr>
      <w:divsChild>
        <w:div w:id="1595936728">
          <w:marLeft w:val="0"/>
          <w:marRight w:val="0"/>
          <w:marTop w:val="0"/>
          <w:marBottom w:val="0"/>
          <w:divBdr>
            <w:top w:val="none" w:sz="0" w:space="0" w:color="auto"/>
            <w:left w:val="none" w:sz="0" w:space="0" w:color="auto"/>
            <w:bottom w:val="none" w:sz="0" w:space="0" w:color="auto"/>
            <w:right w:val="none" w:sz="0" w:space="0" w:color="auto"/>
          </w:divBdr>
          <w:divsChild>
            <w:div w:id="1595936713">
              <w:marLeft w:val="0"/>
              <w:marRight w:val="0"/>
              <w:marTop w:val="0"/>
              <w:marBottom w:val="0"/>
              <w:divBdr>
                <w:top w:val="none" w:sz="0" w:space="0" w:color="auto"/>
                <w:left w:val="none" w:sz="0" w:space="0" w:color="auto"/>
                <w:bottom w:val="none" w:sz="0" w:space="0" w:color="auto"/>
                <w:right w:val="none" w:sz="0" w:space="0" w:color="auto"/>
              </w:divBdr>
              <w:divsChild>
                <w:div w:id="159593673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35">
      <w:marLeft w:val="0"/>
      <w:marRight w:val="0"/>
      <w:marTop w:val="0"/>
      <w:marBottom w:val="0"/>
      <w:divBdr>
        <w:top w:val="none" w:sz="0" w:space="0" w:color="auto"/>
        <w:left w:val="none" w:sz="0" w:space="0" w:color="auto"/>
        <w:bottom w:val="none" w:sz="0" w:space="0" w:color="auto"/>
        <w:right w:val="none" w:sz="0" w:space="0" w:color="auto"/>
      </w:divBdr>
      <w:divsChild>
        <w:div w:id="1595936714">
          <w:marLeft w:val="0"/>
          <w:marRight w:val="0"/>
          <w:marTop w:val="0"/>
          <w:marBottom w:val="0"/>
          <w:divBdr>
            <w:top w:val="none" w:sz="0" w:space="0" w:color="auto"/>
            <w:left w:val="none" w:sz="0" w:space="0" w:color="auto"/>
            <w:bottom w:val="none" w:sz="0" w:space="0" w:color="auto"/>
            <w:right w:val="none" w:sz="0" w:space="0" w:color="auto"/>
          </w:divBdr>
          <w:divsChild>
            <w:div w:id="1595936731">
              <w:marLeft w:val="0"/>
              <w:marRight w:val="0"/>
              <w:marTop w:val="0"/>
              <w:marBottom w:val="0"/>
              <w:divBdr>
                <w:top w:val="none" w:sz="0" w:space="0" w:color="auto"/>
                <w:left w:val="none" w:sz="0" w:space="0" w:color="auto"/>
                <w:bottom w:val="none" w:sz="0" w:space="0" w:color="auto"/>
                <w:right w:val="none" w:sz="0" w:space="0" w:color="auto"/>
              </w:divBdr>
              <w:divsChild>
                <w:div w:id="159593673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illsboroughmedicalpractic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emis2000</cp:lastModifiedBy>
  <cp:revision>9</cp:revision>
  <cp:lastPrinted>2025-10-23T14:25:00Z</cp:lastPrinted>
  <dcterms:created xsi:type="dcterms:W3CDTF">2025-10-20T10:55:00Z</dcterms:created>
  <dcterms:modified xsi:type="dcterms:W3CDTF">2025-11-24T10:24:00Z</dcterms:modified>
</cp:coreProperties>
</file>